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EE1" w:rsidRDefault="00C67EE1" w:rsidP="00C67EE1">
      <w:pPr>
        <w:ind w:firstLine="720"/>
        <w:rPr>
          <w:rFonts w:ascii="Arial" w:hAnsi="Arial" w:cs="Arial"/>
          <w:b/>
          <w:bCs/>
        </w:rPr>
      </w:pPr>
    </w:p>
    <w:p w:rsidR="00C67EE1" w:rsidRPr="00C67EE1" w:rsidRDefault="00C67EE1" w:rsidP="00C67EE1">
      <w:pPr>
        <w:spacing w:after="0" w:line="240" w:lineRule="auto"/>
        <w:rPr>
          <w:rFonts w:ascii="Arial" w:hAnsi="Arial" w:cs="Arial"/>
          <w:b/>
          <w:bCs/>
          <w:sz w:val="16"/>
          <w:szCs w:val="16"/>
        </w:rPr>
      </w:pPr>
    </w:p>
    <w:p w:rsidR="00C67EE1" w:rsidRPr="009E3C98" w:rsidRDefault="00C67EE1" w:rsidP="00C67EE1">
      <w:pPr>
        <w:spacing w:after="0" w:line="240" w:lineRule="auto"/>
        <w:rPr>
          <w:rFonts w:ascii="Arial" w:hAnsi="Arial" w:cs="Arial"/>
          <w:b/>
          <w:bCs/>
          <w:u w:val="single"/>
        </w:rPr>
      </w:pPr>
      <w:r w:rsidRPr="009E3C98">
        <w:rPr>
          <w:rFonts w:ascii="Arial" w:hAnsi="Arial" w:cs="Arial"/>
          <w:b/>
          <w:bCs/>
          <w:u w:val="single"/>
        </w:rPr>
        <w:t>PRESS RELEASE</w:t>
      </w:r>
    </w:p>
    <w:p w:rsidR="00C67EE1" w:rsidRDefault="00C67EE1" w:rsidP="00C67EE1">
      <w:pPr>
        <w:spacing w:after="0" w:line="240" w:lineRule="auto"/>
        <w:rPr>
          <w:rFonts w:ascii="Arial" w:hAnsi="Arial" w:cs="Arial"/>
          <w:b/>
          <w:bCs/>
        </w:rPr>
      </w:pPr>
    </w:p>
    <w:p w:rsidR="009E3C98" w:rsidRDefault="009E3C98" w:rsidP="00C67EE1">
      <w:pPr>
        <w:spacing w:after="0" w:line="240" w:lineRule="auto"/>
        <w:rPr>
          <w:rFonts w:ascii="Arial" w:hAnsi="Arial" w:cs="Arial"/>
          <w:b/>
          <w:bCs/>
        </w:rPr>
      </w:pPr>
    </w:p>
    <w:p w:rsidR="006654C2" w:rsidRDefault="00A06845" w:rsidP="00C67EE1">
      <w:pPr>
        <w:spacing w:after="0" w:line="240" w:lineRule="auto"/>
        <w:jc w:val="center"/>
        <w:rPr>
          <w:rFonts w:ascii="Arial" w:eastAsia="Times New Roman" w:hAnsi="Arial" w:cs="Times New Roman"/>
          <w:b/>
          <w:bCs/>
          <w:sz w:val="28"/>
          <w:szCs w:val="28"/>
        </w:rPr>
      </w:pPr>
      <w:r w:rsidRPr="00C67EE1">
        <w:rPr>
          <w:rFonts w:ascii="Arial" w:eastAsia="Times New Roman" w:hAnsi="Arial" w:cs="Times New Roman"/>
          <w:b/>
          <w:bCs/>
          <w:sz w:val="28"/>
          <w:szCs w:val="28"/>
        </w:rPr>
        <w:t xml:space="preserve">Majid Al Futtaim invests </w:t>
      </w:r>
      <w:r w:rsidR="00676BA5" w:rsidRPr="00C67EE1">
        <w:rPr>
          <w:rFonts w:ascii="Arial" w:eastAsia="Times New Roman" w:hAnsi="Arial" w:cs="Times New Roman"/>
          <w:b/>
          <w:bCs/>
          <w:sz w:val="28"/>
          <w:szCs w:val="28"/>
        </w:rPr>
        <w:t xml:space="preserve">OMR </w:t>
      </w:r>
      <w:r w:rsidR="00721939" w:rsidRPr="00C67EE1">
        <w:rPr>
          <w:rFonts w:ascii="Arial" w:eastAsia="Times New Roman" w:hAnsi="Arial" w:cs="Times New Roman"/>
          <w:b/>
          <w:bCs/>
          <w:sz w:val="28"/>
          <w:szCs w:val="28"/>
        </w:rPr>
        <w:t>2</w:t>
      </w:r>
      <w:r w:rsidR="00721939">
        <w:rPr>
          <w:rFonts w:ascii="Arial" w:eastAsia="Times New Roman" w:hAnsi="Arial" w:cs="Times New Roman"/>
          <w:b/>
          <w:bCs/>
          <w:sz w:val="28"/>
          <w:szCs w:val="28"/>
        </w:rPr>
        <w:t>7</w:t>
      </w:r>
      <w:r w:rsidR="00721939" w:rsidRPr="00C67EE1">
        <w:rPr>
          <w:rFonts w:ascii="Arial" w:eastAsia="Times New Roman" w:hAnsi="Arial" w:cs="Times New Roman"/>
          <w:b/>
          <w:bCs/>
          <w:sz w:val="28"/>
          <w:szCs w:val="28"/>
        </w:rPr>
        <w:t xml:space="preserve"> </w:t>
      </w:r>
      <w:r w:rsidR="00676BA5" w:rsidRPr="00C67EE1">
        <w:rPr>
          <w:rFonts w:ascii="Arial" w:eastAsia="Times New Roman" w:hAnsi="Arial" w:cs="Times New Roman"/>
          <w:b/>
          <w:bCs/>
          <w:sz w:val="28"/>
          <w:szCs w:val="28"/>
        </w:rPr>
        <w:t xml:space="preserve">million </w:t>
      </w:r>
      <w:r w:rsidRPr="00C67EE1">
        <w:rPr>
          <w:rFonts w:ascii="Arial" w:eastAsia="Times New Roman" w:hAnsi="Arial" w:cs="Times New Roman"/>
          <w:b/>
          <w:bCs/>
          <w:sz w:val="28"/>
          <w:szCs w:val="28"/>
        </w:rPr>
        <w:t xml:space="preserve">to expand </w:t>
      </w:r>
      <w:r w:rsidR="00C73F48">
        <w:rPr>
          <w:rFonts w:ascii="Arial" w:eastAsia="Times New Roman" w:hAnsi="Arial" w:cs="Times New Roman"/>
          <w:b/>
          <w:bCs/>
          <w:sz w:val="28"/>
          <w:szCs w:val="28"/>
        </w:rPr>
        <w:t xml:space="preserve">                                  </w:t>
      </w:r>
      <w:r w:rsidRPr="00C67EE1">
        <w:rPr>
          <w:rFonts w:ascii="Arial" w:eastAsia="Times New Roman" w:hAnsi="Arial" w:cs="Times New Roman"/>
          <w:b/>
          <w:bCs/>
          <w:sz w:val="28"/>
          <w:szCs w:val="28"/>
        </w:rPr>
        <w:t xml:space="preserve">City Centre </w:t>
      </w:r>
      <w:r w:rsidR="00C97358" w:rsidRPr="00C67EE1">
        <w:rPr>
          <w:rFonts w:ascii="Arial" w:eastAsia="Times New Roman" w:hAnsi="Arial" w:cs="Times New Roman"/>
          <w:b/>
          <w:bCs/>
          <w:sz w:val="28"/>
          <w:szCs w:val="28"/>
        </w:rPr>
        <w:t>Muscat</w:t>
      </w:r>
    </w:p>
    <w:p w:rsidR="00C67EE1" w:rsidRPr="00C67EE1" w:rsidRDefault="00C67EE1" w:rsidP="00C67EE1">
      <w:pPr>
        <w:spacing w:after="0" w:line="240" w:lineRule="auto"/>
        <w:jc w:val="center"/>
        <w:rPr>
          <w:rFonts w:ascii="Arial" w:eastAsia="Times New Roman" w:hAnsi="Arial" w:cs="Times New Roman"/>
          <w:b/>
          <w:bCs/>
          <w:sz w:val="28"/>
          <w:szCs w:val="28"/>
        </w:rPr>
      </w:pPr>
    </w:p>
    <w:p w:rsidR="00C97358" w:rsidRPr="00745EEA" w:rsidRDefault="00C97358" w:rsidP="00C67EE1">
      <w:pPr>
        <w:pStyle w:val="ListParagraph"/>
        <w:numPr>
          <w:ilvl w:val="0"/>
          <w:numId w:val="2"/>
        </w:numPr>
        <w:spacing w:after="0" w:line="240" w:lineRule="auto"/>
        <w:rPr>
          <w:rFonts w:ascii="Arial" w:eastAsia="Times New Roman" w:hAnsi="Arial" w:cs="Times New Roman"/>
          <w:b/>
          <w:bCs/>
          <w:i/>
          <w:iCs/>
        </w:rPr>
      </w:pPr>
      <w:r w:rsidRPr="00745EEA">
        <w:rPr>
          <w:rFonts w:ascii="Arial" w:eastAsia="Times New Roman" w:hAnsi="Arial" w:cs="Times New Roman"/>
          <w:b/>
          <w:bCs/>
          <w:i/>
          <w:iCs/>
        </w:rPr>
        <w:t xml:space="preserve">Announces Phase 2 of the mall’s ongoing redevelopment </w:t>
      </w:r>
    </w:p>
    <w:p w:rsidR="003E50E3" w:rsidRPr="00745EEA" w:rsidRDefault="008449ED" w:rsidP="00C67EE1">
      <w:pPr>
        <w:pStyle w:val="ListParagraph"/>
        <w:numPr>
          <w:ilvl w:val="0"/>
          <w:numId w:val="2"/>
        </w:numPr>
        <w:spacing w:after="0" w:line="240" w:lineRule="auto"/>
        <w:rPr>
          <w:rFonts w:ascii="Arial" w:eastAsia="Times New Roman" w:hAnsi="Arial" w:cs="Times New Roman"/>
          <w:b/>
          <w:bCs/>
          <w:i/>
          <w:iCs/>
        </w:rPr>
      </w:pPr>
      <w:r w:rsidRPr="00745EEA">
        <w:rPr>
          <w:rFonts w:ascii="Arial" w:eastAsia="Times New Roman" w:hAnsi="Arial" w:cs="Times New Roman"/>
          <w:b/>
          <w:bCs/>
          <w:i/>
          <w:iCs/>
        </w:rPr>
        <w:t xml:space="preserve">More than </w:t>
      </w:r>
      <w:r w:rsidR="003E50E3" w:rsidRPr="00745EEA">
        <w:rPr>
          <w:rFonts w:ascii="Arial" w:eastAsia="Times New Roman" w:hAnsi="Arial" w:cs="Times New Roman"/>
          <w:b/>
          <w:bCs/>
          <w:i/>
          <w:iCs/>
        </w:rPr>
        <w:t>10,000sqm –60 n</w:t>
      </w:r>
      <w:r w:rsidR="00E40CE2" w:rsidRPr="00745EEA">
        <w:rPr>
          <w:rFonts w:ascii="Arial" w:eastAsia="Times New Roman" w:hAnsi="Arial" w:cs="Times New Roman"/>
          <w:b/>
          <w:bCs/>
          <w:i/>
          <w:iCs/>
        </w:rPr>
        <w:t>ew shopping and dining concepts including debut flagship stores</w:t>
      </w:r>
    </w:p>
    <w:p w:rsidR="00230B88" w:rsidRPr="00745EEA" w:rsidRDefault="00745EEA" w:rsidP="00C67EE1">
      <w:pPr>
        <w:pStyle w:val="ListParagraph"/>
        <w:numPr>
          <w:ilvl w:val="0"/>
          <w:numId w:val="2"/>
        </w:numPr>
        <w:spacing w:after="0" w:line="240" w:lineRule="auto"/>
        <w:rPr>
          <w:rFonts w:ascii="Arial" w:eastAsia="Times New Roman" w:hAnsi="Arial" w:cs="Times New Roman"/>
          <w:b/>
          <w:bCs/>
          <w:i/>
          <w:iCs/>
        </w:rPr>
      </w:pPr>
      <w:r w:rsidRPr="00C73F48">
        <w:rPr>
          <w:rFonts w:ascii="Arial" w:hAnsi="Arial" w:cs="Arial"/>
          <w:b/>
          <w:i/>
          <w:color w:val="000000"/>
        </w:rPr>
        <w:t>N</w:t>
      </w:r>
      <w:r w:rsidR="00230B88" w:rsidRPr="00C73F48">
        <w:rPr>
          <w:rFonts w:ascii="Arial" w:hAnsi="Arial" w:cs="Arial"/>
          <w:b/>
          <w:i/>
          <w:color w:val="000000"/>
        </w:rPr>
        <w:t xml:space="preserve">ew car park structure </w:t>
      </w:r>
      <w:r w:rsidR="008449ED" w:rsidRPr="00C73F48">
        <w:rPr>
          <w:rFonts w:ascii="Arial" w:hAnsi="Arial" w:cs="Arial"/>
          <w:b/>
          <w:i/>
          <w:color w:val="000000"/>
        </w:rPr>
        <w:t>currently being built to</w:t>
      </w:r>
      <w:r w:rsidR="00230B88" w:rsidRPr="00C73F48">
        <w:rPr>
          <w:rFonts w:ascii="Arial" w:hAnsi="Arial" w:cs="Arial"/>
          <w:b/>
          <w:i/>
          <w:color w:val="000000"/>
        </w:rPr>
        <w:t xml:space="preserve"> accommodate 700 vehicles</w:t>
      </w:r>
    </w:p>
    <w:p w:rsidR="009E118C" w:rsidRPr="00745EEA" w:rsidRDefault="009E118C" w:rsidP="00165648">
      <w:pPr>
        <w:pStyle w:val="ListParagraph"/>
        <w:numPr>
          <w:ilvl w:val="0"/>
          <w:numId w:val="2"/>
        </w:numPr>
        <w:spacing w:after="0" w:line="240" w:lineRule="auto"/>
        <w:rPr>
          <w:rFonts w:ascii="Arial" w:eastAsia="Times New Roman" w:hAnsi="Arial" w:cs="Times New Roman"/>
          <w:b/>
          <w:bCs/>
          <w:i/>
          <w:iCs/>
        </w:rPr>
      </w:pPr>
      <w:r w:rsidRPr="00745EEA">
        <w:rPr>
          <w:rFonts w:ascii="Arial" w:eastAsia="Times New Roman" w:hAnsi="Arial" w:cs="Times New Roman"/>
          <w:b/>
          <w:bCs/>
          <w:i/>
          <w:iCs/>
        </w:rPr>
        <w:t xml:space="preserve">Project will further boost Oman’s economic and retail landscape </w:t>
      </w:r>
      <w:r w:rsidR="00292D77" w:rsidRPr="00745EEA">
        <w:rPr>
          <w:rFonts w:ascii="Arial" w:eastAsia="Times New Roman" w:hAnsi="Arial" w:cs="Times New Roman"/>
          <w:b/>
          <w:bCs/>
          <w:i/>
          <w:iCs/>
        </w:rPr>
        <w:t>through</w:t>
      </w:r>
      <w:r w:rsidRPr="00745EEA">
        <w:rPr>
          <w:rFonts w:ascii="Arial" w:eastAsia="Times New Roman" w:hAnsi="Arial" w:cs="Times New Roman"/>
          <w:b/>
          <w:bCs/>
          <w:i/>
          <w:iCs/>
        </w:rPr>
        <w:t xml:space="preserve"> </w:t>
      </w:r>
      <w:r w:rsidR="00165648" w:rsidRPr="00745EEA">
        <w:rPr>
          <w:rFonts w:ascii="Arial" w:eastAsia="Times New Roman" w:hAnsi="Arial" w:cs="Times New Roman"/>
          <w:b/>
          <w:bCs/>
          <w:i/>
          <w:iCs/>
        </w:rPr>
        <w:t xml:space="preserve">diversifying </w:t>
      </w:r>
      <w:r w:rsidRPr="00745EEA">
        <w:rPr>
          <w:rFonts w:ascii="Arial" w:eastAsia="Times New Roman" w:hAnsi="Arial" w:cs="Times New Roman"/>
          <w:b/>
          <w:bCs/>
          <w:i/>
          <w:iCs/>
        </w:rPr>
        <w:t xml:space="preserve">brands </w:t>
      </w:r>
      <w:r w:rsidR="00165648" w:rsidRPr="00745EEA">
        <w:rPr>
          <w:rFonts w:ascii="Arial" w:eastAsia="Times New Roman" w:hAnsi="Arial" w:cs="Times New Roman"/>
          <w:b/>
          <w:bCs/>
          <w:i/>
          <w:iCs/>
        </w:rPr>
        <w:t>and creating new jobs.</w:t>
      </w:r>
    </w:p>
    <w:p w:rsidR="003E4A29" w:rsidRPr="00745EEA" w:rsidRDefault="00BF6327" w:rsidP="00C67EE1">
      <w:pPr>
        <w:pStyle w:val="ListParagraph"/>
        <w:numPr>
          <w:ilvl w:val="0"/>
          <w:numId w:val="2"/>
        </w:numPr>
        <w:spacing w:after="0" w:line="240" w:lineRule="auto"/>
        <w:rPr>
          <w:rFonts w:ascii="Arial" w:eastAsia="Times New Roman" w:hAnsi="Arial" w:cs="Times New Roman"/>
          <w:b/>
          <w:bCs/>
          <w:i/>
          <w:iCs/>
        </w:rPr>
      </w:pPr>
      <w:r w:rsidRPr="00745EEA">
        <w:rPr>
          <w:rFonts w:ascii="Arial" w:eastAsia="Times New Roman" w:hAnsi="Arial" w:cs="Times New Roman"/>
          <w:b/>
          <w:bCs/>
          <w:i/>
          <w:iCs/>
        </w:rPr>
        <w:t xml:space="preserve">Development </w:t>
      </w:r>
      <w:r w:rsidR="003E4A29" w:rsidRPr="00745EEA">
        <w:rPr>
          <w:rFonts w:ascii="Arial" w:eastAsia="Times New Roman" w:hAnsi="Arial" w:cs="Times New Roman"/>
          <w:b/>
          <w:bCs/>
          <w:i/>
          <w:iCs/>
        </w:rPr>
        <w:t xml:space="preserve">to begin </w:t>
      </w:r>
      <w:r w:rsidR="00C97358" w:rsidRPr="00745EEA">
        <w:rPr>
          <w:rFonts w:ascii="Arial" w:eastAsia="Times New Roman" w:hAnsi="Arial" w:cs="Times New Roman"/>
          <w:b/>
          <w:bCs/>
          <w:i/>
          <w:iCs/>
        </w:rPr>
        <w:t>late</w:t>
      </w:r>
      <w:r w:rsidR="00C67EE1" w:rsidRPr="00745EEA">
        <w:rPr>
          <w:rFonts w:ascii="Arial" w:eastAsia="Times New Roman" w:hAnsi="Arial" w:cs="Times New Roman"/>
          <w:b/>
          <w:bCs/>
          <w:i/>
          <w:iCs/>
        </w:rPr>
        <w:t>-</w:t>
      </w:r>
      <w:r w:rsidR="003E4A29" w:rsidRPr="00745EEA">
        <w:rPr>
          <w:rFonts w:ascii="Arial" w:eastAsia="Times New Roman" w:hAnsi="Arial" w:cs="Times New Roman"/>
          <w:b/>
          <w:bCs/>
          <w:i/>
          <w:iCs/>
        </w:rPr>
        <w:t xml:space="preserve">2014 </w:t>
      </w:r>
      <w:r w:rsidR="00894979" w:rsidRPr="00745EEA">
        <w:rPr>
          <w:rFonts w:ascii="Arial" w:eastAsia="Times New Roman" w:hAnsi="Arial" w:cs="Times New Roman"/>
          <w:b/>
          <w:bCs/>
          <w:i/>
          <w:iCs/>
        </w:rPr>
        <w:t xml:space="preserve"> </w:t>
      </w:r>
      <w:r w:rsidR="003E4A29" w:rsidRPr="00745EEA">
        <w:rPr>
          <w:rFonts w:ascii="Arial" w:eastAsia="Times New Roman" w:hAnsi="Arial" w:cs="Times New Roman"/>
          <w:b/>
          <w:bCs/>
          <w:i/>
          <w:iCs/>
        </w:rPr>
        <w:t xml:space="preserve">for a 2015 completion date </w:t>
      </w:r>
    </w:p>
    <w:p w:rsidR="006654C2" w:rsidRPr="00CC2DC8" w:rsidRDefault="006654C2" w:rsidP="00C67EE1">
      <w:pPr>
        <w:spacing w:after="0" w:line="240" w:lineRule="auto"/>
        <w:rPr>
          <w:color w:val="000000"/>
        </w:rPr>
      </w:pPr>
      <w:r w:rsidRPr="00CC2DC8">
        <w:rPr>
          <w:color w:val="000000"/>
        </w:rPr>
        <w:t> </w:t>
      </w:r>
    </w:p>
    <w:p w:rsidR="00E40CE2" w:rsidRPr="00C67EE1" w:rsidRDefault="00EC3328" w:rsidP="00AD07BC">
      <w:pPr>
        <w:spacing w:line="360" w:lineRule="auto"/>
        <w:jc w:val="both"/>
        <w:rPr>
          <w:rFonts w:ascii="Arial" w:hAnsi="Arial" w:cs="Arial"/>
          <w:color w:val="000000"/>
        </w:rPr>
      </w:pPr>
      <w:r w:rsidRPr="00C67EE1">
        <w:rPr>
          <w:rFonts w:ascii="Arial" w:hAnsi="Arial" w:cs="Arial"/>
          <w:b/>
          <w:bCs/>
          <w:color w:val="000000"/>
        </w:rPr>
        <w:t>Muscat, Oman</w:t>
      </w:r>
      <w:r w:rsidR="00C67EE1" w:rsidRPr="00C67EE1">
        <w:rPr>
          <w:rFonts w:ascii="Arial" w:hAnsi="Arial" w:cs="Arial"/>
          <w:b/>
          <w:bCs/>
          <w:color w:val="000000"/>
        </w:rPr>
        <w:t xml:space="preserve">; </w:t>
      </w:r>
      <w:r w:rsidR="00C73F48">
        <w:rPr>
          <w:rFonts w:ascii="Arial" w:hAnsi="Arial" w:cs="Arial"/>
          <w:b/>
          <w:bCs/>
          <w:color w:val="000000"/>
        </w:rPr>
        <w:t>September</w:t>
      </w:r>
      <w:r w:rsidR="00C97358">
        <w:rPr>
          <w:rFonts w:ascii="Arial" w:hAnsi="Arial" w:cs="Arial"/>
          <w:b/>
          <w:bCs/>
          <w:color w:val="000000"/>
        </w:rPr>
        <w:t xml:space="preserve"> </w:t>
      </w:r>
      <w:r w:rsidR="00AD07BC">
        <w:rPr>
          <w:rFonts w:ascii="Arial" w:hAnsi="Arial" w:cs="Arial"/>
          <w:b/>
          <w:bCs/>
          <w:color w:val="000000"/>
        </w:rPr>
        <w:t>03</w:t>
      </w:r>
      <w:bookmarkStart w:id="0" w:name="_GoBack"/>
      <w:bookmarkEnd w:id="0"/>
      <w:r w:rsidRPr="00C67EE1">
        <w:rPr>
          <w:rFonts w:ascii="Arial" w:hAnsi="Arial" w:cs="Arial"/>
          <w:b/>
          <w:bCs/>
          <w:color w:val="000000"/>
        </w:rPr>
        <w:t xml:space="preserve"> </w:t>
      </w:r>
      <w:r w:rsidR="00C54A74" w:rsidRPr="00C67EE1">
        <w:rPr>
          <w:rFonts w:ascii="Arial" w:hAnsi="Arial" w:cs="Arial"/>
          <w:b/>
          <w:bCs/>
          <w:color w:val="000000"/>
        </w:rPr>
        <w:t>2014</w:t>
      </w:r>
      <w:r w:rsidRPr="00C67EE1">
        <w:rPr>
          <w:rFonts w:ascii="Arial" w:hAnsi="Arial" w:cs="Arial"/>
          <w:b/>
          <w:bCs/>
          <w:color w:val="000000"/>
        </w:rPr>
        <w:t xml:space="preserve"> </w:t>
      </w:r>
      <w:r w:rsidR="00676BA5" w:rsidRPr="00C67EE1">
        <w:rPr>
          <w:rFonts w:ascii="Arial" w:hAnsi="Arial" w:cs="Arial"/>
          <w:color w:val="000000"/>
        </w:rPr>
        <w:t xml:space="preserve">– </w:t>
      </w:r>
      <w:r w:rsidR="00C97358">
        <w:rPr>
          <w:rFonts w:ascii="Arial" w:hAnsi="Arial" w:cs="Arial"/>
          <w:lang w:val="en-US"/>
        </w:rPr>
        <w:t>Majid Al Futtaim, the leading shopping mall, retail and leisure pioneer across the Middle East and North Africa</w:t>
      </w:r>
      <w:r w:rsidR="00A06845" w:rsidRPr="00C67EE1">
        <w:rPr>
          <w:rFonts w:ascii="Arial" w:hAnsi="Arial" w:cs="Arial"/>
          <w:color w:val="000000"/>
        </w:rPr>
        <w:t>,</w:t>
      </w:r>
      <w:r w:rsidR="00676BA5" w:rsidRPr="00C67EE1">
        <w:rPr>
          <w:rFonts w:ascii="Arial" w:hAnsi="Arial" w:cs="Arial"/>
          <w:color w:val="000000"/>
        </w:rPr>
        <w:t xml:space="preserve"> has announced another major milestone for City Centre</w:t>
      </w:r>
      <w:r w:rsidR="00A06845" w:rsidRPr="00C67EE1">
        <w:rPr>
          <w:rFonts w:ascii="Arial" w:hAnsi="Arial" w:cs="Arial"/>
          <w:color w:val="000000"/>
        </w:rPr>
        <w:t xml:space="preserve"> </w:t>
      </w:r>
      <w:r w:rsidR="00C97358" w:rsidRPr="00C67EE1">
        <w:rPr>
          <w:rFonts w:ascii="Arial" w:hAnsi="Arial" w:cs="Arial"/>
          <w:color w:val="000000"/>
        </w:rPr>
        <w:t xml:space="preserve">Muscat </w:t>
      </w:r>
      <w:r w:rsidR="00A06845" w:rsidRPr="00C67EE1">
        <w:rPr>
          <w:rFonts w:ascii="Arial" w:hAnsi="Arial" w:cs="Arial"/>
          <w:color w:val="000000"/>
        </w:rPr>
        <w:t xml:space="preserve">– a retail expansion worth OMR </w:t>
      </w:r>
      <w:r w:rsidR="00894979" w:rsidRPr="00C67EE1">
        <w:rPr>
          <w:rFonts w:ascii="Arial" w:hAnsi="Arial" w:cs="Arial"/>
          <w:color w:val="000000"/>
        </w:rPr>
        <w:t>27 million</w:t>
      </w:r>
      <w:r w:rsidR="00C97358">
        <w:rPr>
          <w:rFonts w:ascii="Arial" w:hAnsi="Arial" w:cs="Arial"/>
          <w:color w:val="000000"/>
        </w:rPr>
        <w:t>, to introduce up to</w:t>
      </w:r>
      <w:r w:rsidR="00165648">
        <w:rPr>
          <w:rFonts w:ascii="Arial" w:hAnsi="Arial" w:cs="Arial"/>
          <w:color w:val="000000"/>
        </w:rPr>
        <w:t xml:space="preserve"> </w:t>
      </w:r>
      <w:r w:rsidR="00295034" w:rsidRPr="00C67EE1">
        <w:rPr>
          <w:rFonts w:ascii="Arial" w:hAnsi="Arial" w:cs="Arial"/>
          <w:color w:val="000000"/>
        </w:rPr>
        <w:t>60 new</w:t>
      </w:r>
      <w:r w:rsidR="00676BA5" w:rsidRPr="00C67EE1">
        <w:rPr>
          <w:rFonts w:ascii="Arial" w:hAnsi="Arial" w:cs="Arial"/>
          <w:color w:val="000000"/>
        </w:rPr>
        <w:t xml:space="preserve"> </w:t>
      </w:r>
      <w:r w:rsidR="00A06845" w:rsidRPr="00C67EE1">
        <w:rPr>
          <w:rFonts w:ascii="Arial" w:hAnsi="Arial" w:cs="Arial"/>
          <w:color w:val="000000"/>
        </w:rPr>
        <w:t>shopping and dining option</w:t>
      </w:r>
      <w:r w:rsidR="00E40CE2" w:rsidRPr="00C67EE1">
        <w:rPr>
          <w:rFonts w:ascii="Arial" w:hAnsi="Arial" w:cs="Arial"/>
          <w:color w:val="000000"/>
        </w:rPr>
        <w:t>,</w:t>
      </w:r>
      <w:r w:rsidR="00A06845" w:rsidRPr="00C67EE1">
        <w:rPr>
          <w:rFonts w:ascii="Arial" w:hAnsi="Arial" w:cs="Arial"/>
          <w:color w:val="000000"/>
        </w:rPr>
        <w:t xml:space="preserve"> </w:t>
      </w:r>
      <w:r w:rsidR="008449ED">
        <w:rPr>
          <w:rFonts w:ascii="Arial" w:hAnsi="Arial" w:cs="Arial"/>
          <w:color w:val="000000"/>
        </w:rPr>
        <w:t xml:space="preserve">in </w:t>
      </w:r>
      <w:r w:rsidR="00A06845" w:rsidRPr="00C67EE1">
        <w:rPr>
          <w:rFonts w:ascii="Arial" w:hAnsi="Arial" w:cs="Arial"/>
          <w:color w:val="000000"/>
        </w:rPr>
        <w:t xml:space="preserve">10,000sqm </w:t>
      </w:r>
      <w:r w:rsidR="008449ED">
        <w:rPr>
          <w:rFonts w:ascii="Arial" w:hAnsi="Arial" w:cs="Arial"/>
          <w:color w:val="000000"/>
        </w:rPr>
        <w:t xml:space="preserve">of new </w:t>
      </w:r>
      <w:r w:rsidR="00295034" w:rsidRPr="00C67EE1">
        <w:rPr>
          <w:rFonts w:ascii="Arial" w:hAnsi="Arial" w:cs="Arial"/>
          <w:color w:val="000000"/>
        </w:rPr>
        <w:t>retail space</w:t>
      </w:r>
      <w:r w:rsidR="00E40CE2" w:rsidRPr="00C67EE1">
        <w:rPr>
          <w:rFonts w:ascii="Arial" w:hAnsi="Arial" w:cs="Arial"/>
          <w:color w:val="000000"/>
        </w:rPr>
        <w:t xml:space="preserve">. </w:t>
      </w:r>
      <w:r w:rsidR="00292D77" w:rsidRPr="00C67EE1">
        <w:rPr>
          <w:rFonts w:ascii="Arial" w:hAnsi="Arial" w:cs="Arial"/>
          <w:color w:val="000000"/>
        </w:rPr>
        <w:t xml:space="preserve">The project, </w:t>
      </w:r>
      <w:r w:rsidR="00C97358">
        <w:rPr>
          <w:rFonts w:ascii="Arial" w:hAnsi="Arial" w:cs="Arial"/>
          <w:color w:val="000000"/>
        </w:rPr>
        <w:t xml:space="preserve">which will </w:t>
      </w:r>
      <w:r w:rsidR="003E4A29" w:rsidRPr="00C67EE1">
        <w:rPr>
          <w:rFonts w:ascii="Arial" w:hAnsi="Arial" w:cs="Arial"/>
          <w:color w:val="000000"/>
        </w:rPr>
        <w:t xml:space="preserve">commence </w:t>
      </w:r>
      <w:r w:rsidR="00C97358">
        <w:rPr>
          <w:rFonts w:ascii="Arial" w:hAnsi="Arial" w:cs="Arial"/>
          <w:color w:val="000000"/>
        </w:rPr>
        <w:t>later this year,</w:t>
      </w:r>
      <w:r w:rsidR="00292D77" w:rsidRPr="00C67EE1">
        <w:rPr>
          <w:rFonts w:ascii="Arial" w:hAnsi="Arial" w:cs="Arial"/>
          <w:color w:val="000000"/>
        </w:rPr>
        <w:t xml:space="preserve"> will provide </w:t>
      </w:r>
      <w:r w:rsidR="00BF6327" w:rsidRPr="00C67EE1">
        <w:rPr>
          <w:rFonts w:ascii="Arial" w:hAnsi="Arial" w:cs="Arial"/>
          <w:color w:val="000000"/>
        </w:rPr>
        <w:t xml:space="preserve">a </w:t>
      </w:r>
      <w:r w:rsidR="00292D77" w:rsidRPr="00C67EE1">
        <w:rPr>
          <w:rFonts w:ascii="Arial" w:hAnsi="Arial" w:cs="Arial"/>
          <w:color w:val="000000"/>
        </w:rPr>
        <w:t xml:space="preserve">significant boost to the Sultanate’s emerging retail sector in addition to fuelling the nation’s economic and tourism aspirations.  </w:t>
      </w:r>
    </w:p>
    <w:p w:rsidR="003E4A29" w:rsidRPr="00C67EE1" w:rsidRDefault="003E4A29" w:rsidP="00C67EE1">
      <w:pPr>
        <w:shd w:val="clear" w:color="auto" w:fill="FFFFFF"/>
        <w:spacing w:after="0" w:line="360" w:lineRule="auto"/>
        <w:jc w:val="both"/>
        <w:rPr>
          <w:rFonts w:ascii="Arial" w:hAnsi="Arial" w:cs="Arial"/>
        </w:rPr>
      </w:pPr>
      <w:r w:rsidRPr="00C67EE1">
        <w:rPr>
          <w:rFonts w:ascii="Arial" w:hAnsi="Arial" w:cs="Arial"/>
        </w:rPr>
        <w:t xml:space="preserve">“City Centre </w:t>
      </w:r>
      <w:r w:rsidR="00C97358" w:rsidRPr="00C67EE1">
        <w:rPr>
          <w:rFonts w:ascii="Arial" w:hAnsi="Arial" w:cs="Arial"/>
        </w:rPr>
        <w:t xml:space="preserve">Muscat </w:t>
      </w:r>
      <w:r w:rsidR="00923C28" w:rsidRPr="00C67EE1">
        <w:rPr>
          <w:rFonts w:ascii="Arial" w:hAnsi="Arial" w:cs="Arial"/>
        </w:rPr>
        <w:t>is undergoing an exciting transformation and Majid Al Futtaim is pleased to be a</w:t>
      </w:r>
      <w:r w:rsidRPr="00C67EE1">
        <w:rPr>
          <w:rFonts w:ascii="Arial" w:hAnsi="Arial" w:cs="Arial"/>
        </w:rPr>
        <w:t xml:space="preserve"> positive contributor to the local economy while fostering the growth of the Sultanate’s </w:t>
      </w:r>
      <w:r w:rsidR="00923C28" w:rsidRPr="00C67EE1">
        <w:rPr>
          <w:rFonts w:ascii="Arial" w:hAnsi="Arial" w:cs="Arial"/>
        </w:rPr>
        <w:t xml:space="preserve">retail and </w:t>
      </w:r>
      <w:r w:rsidRPr="00C67EE1">
        <w:rPr>
          <w:rFonts w:ascii="Arial" w:hAnsi="Arial" w:cs="Arial"/>
        </w:rPr>
        <w:t>entertainment landscape</w:t>
      </w:r>
      <w:r w:rsidR="00923C28" w:rsidRPr="00C67EE1">
        <w:rPr>
          <w:rFonts w:ascii="Arial" w:hAnsi="Arial" w:cs="Arial"/>
        </w:rPr>
        <w:t>s</w:t>
      </w:r>
      <w:r w:rsidRPr="00C67EE1">
        <w:rPr>
          <w:rFonts w:ascii="Arial" w:hAnsi="Arial" w:cs="Arial"/>
        </w:rPr>
        <w:t>,” said Dimitri Vazelakis, Executive Managing Director</w:t>
      </w:r>
      <w:r w:rsidR="00C67EE1">
        <w:rPr>
          <w:rFonts w:ascii="Arial" w:hAnsi="Arial" w:cs="Arial"/>
        </w:rPr>
        <w:t xml:space="preserve"> for</w:t>
      </w:r>
      <w:r w:rsidRPr="00C67EE1">
        <w:rPr>
          <w:rFonts w:ascii="Arial" w:hAnsi="Arial" w:cs="Arial"/>
        </w:rPr>
        <w:t xml:space="preserve"> Shopping Malls </w:t>
      </w:r>
      <w:r w:rsidR="00C67EE1">
        <w:rPr>
          <w:rFonts w:ascii="Arial" w:hAnsi="Arial" w:cs="Arial"/>
        </w:rPr>
        <w:t>at</w:t>
      </w:r>
      <w:r w:rsidRPr="00C67EE1">
        <w:rPr>
          <w:rFonts w:ascii="Arial" w:hAnsi="Arial" w:cs="Arial"/>
        </w:rPr>
        <w:t xml:space="preserve"> Majid Al Futtaim </w:t>
      </w:r>
      <w:r w:rsidR="00C67EE1">
        <w:rPr>
          <w:rFonts w:ascii="Arial" w:hAnsi="Arial" w:cs="Arial"/>
        </w:rPr>
        <w:t xml:space="preserve">- </w:t>
      </w:r>
      <w:r w:rsidRPr="00C67EE1">
        <w:rPr>
          <w:rFonts w:ascii="Arial" w:hAnsi="Arial" w:cs="Arial"/>
        </w:rPr>
        <w:t>Properties. “</w:t>
      </w:r>
      <w:r w:rsidR="00923C28" w:rsidRPr="00C67EE1">
        <w:rPr>
          <w:rFonts w:ascii="Arial" w:hAnsi="Arial" w:cs="Arial"/>
        </w:rPr>
        <w:t xml:space="preserve">City Centre </w:t>
      </w:r>
      <w:r w:rsidR="00C97358" w:rsidRPr="00C67EE1">
        <w:rPr>
          <w:rFonts w:ascii="Arial" w:hAnsi="Arial" w:cs="Arial"/>
        </w:rPr>
        <w:t>Muscat</w:t>
      </w:r>
      <w:r w:rsidR="00C97358">
        <w:rPr>
          <w:rFonts w:ascii="Arial" w:hAnsi="Arial" w:cs="Arial"/>
        </w:rPr>
        <w:t>’s</w:t>
      </w:r>
      <w:r w:rsidR="00C97358" w:rsidRPr="00C67EE1">
        <w:rPr>
          <w:rFonts w:ascii="Arial" w:hAnsi="Arial" w:cs="Arial"/>
        </w:rPr>
        <w:t xml:space="preserve"> </w:t>
      </w:r>
      <w:r w:rsidR="00923C28" w:rsidRPr="00C67EE1">
        <w:rPr>
          <w:rFonts w:ascii="Arial" w:hAnsi="Arial" w:cs="Arial"/>
        </w:rPr>
        <w:t>expansion and redevelopment will set a new standard of shopping mall excellence with unique retail, moderni</w:t>
      </w:r>
      <w:r w:rsidR="00C97358">
        <w:rPr>
          <w:rFonts w:ascii="Arial" w:hAnsi="Arial" w:cs="Arial"/>
        </w:rPr>
        <w:t>s</w:t>
      </w:r>
      <w:r w:rsidR="00923C28" w:rsidRPr="00C67EE1">
        <w:rPr>
          <w:rFonts w:ascii="Arial" w:hAnsi="Arial" w:cs="Arial"/>
        </w:rPr>
        <w:t xml:space="preserve">ed surroundings and exciting new leisure options.”   </w:t>
      </w:r>
    </w:p>
    <w:p w:rsidR="003E4A29" w:rsidRPr="00C67EE1" w:rsidRDefault="003E4A29" w:rsidP="00C67EE1">
      <w:pPr>
        <w:shd w:val="clear" w:color="auto" w:fill="FFFFFF"/>
        <w:spacing w:after="0" w:line="360" w:lineRule="auto"/>
        <w:jc w:val="both"/>
        <w:rPr>
          <w:rFonts w:ascii="Arial" w:hAnsi="Arial" w:cs="Arial"/>
        </w:rPr>
      </w:pPr>
    </w:p>
    <w:p w:rsidR="009E3C98" w:rsidRDefault="00292D77" w:rsidP="00165648">
      <w:pPr>
        <w:spacing w:line="360" w:lineRule="auto"/>
        <w:jc w:val="both"/>
        <w:rPr>
          <w:rFonts w:ascii="Arial" w:hAnsi="Arial" w:cs="Arial"/>
          <w:color w:val="000000"/>
        </w:rPr>
      </w:pPr>
      <w:r w:rsidRPr="00C67EE1">
        <w:rPr>
          <w:rFonts w:ascii="Arial" w:hAnsi="Arial" w:cs="Arial"/>
          <w:color w:val="000000"/>
        </w:rPr>
        <w:t xml:space="preserve">City Centre </w:t>
      </w:r>
      <w:r w:rsidR="00C97358" w:rsidRPr="00C67EE1">
        <w:rPr>
          <w:rFonts w:ascii="Arial" w:hAnsi="Arial" w:cs="Arial"/>
          <w:color w:val="000000"/>
        </w:rPr>
        <w:t xml:space="preserve">Muscat </w:t>
      </w:r>
      <w:r w:rsidRPr="00C67EE1">
        <w:rPr>
          <w:rFonts w:ascii="Arial" w:hAnsi="Arial" w:cs="Arial"/>
          <w:color w:val="000000"/>
        </w:rPr>
        <w:t>will b</w:t>
      </w:r>
      <w:r w:rsidR="00C43F8C" w:rsidRPr="00C67EE1">
        <w:rPr>
          <w:rFonts w:ascii="Arial" w:hAnsi="Arial" w:cs="Arial"/>
          <w:color w:val="000000"/>
        </w:rPr>
        <w:t xml:space="preserve">e expanding its main Ground Floor </w:t>
      </w:r>
      <w:r w:rsidR="008449ED">
        <w:rPr>
          <w:rFonts w:ascii="Arial" w:hAnsi="Arial" w:cs="Arial"/>
          <w:color w:val="000000"/>
        </w:rPr>
        <w:t>into the</w:t>
      </w:r>
      <w:r w:rsidR="00C43F8C" w:rsidRPr="00C67EE1">
        <w:rPr>
          <w:rFonts w:ascii="Arial" w:hAnsi="Arial" w:cs="Arial"/>
          <w:color w:val="000000"/>
        </w:rPr>
        <w:t xml:space="preserve"> existing car park space </w:t>
      </w:r>
      <w:r w:rsidR="008449ED">
        <w:rPr>
          <w:rFonts w:ascii="Arial" w:hAnsi="Arial" w:cs="Arial"/>
          <w:color w:val="000000"/>
        </w:rPr>
        <w:t>to create a</w:t>
      </w:r>
      <w:r w:rsidR="00C43F8C" w:rsidRPr="00C67EE1">
        <w:rPr>
          <w:rFonts w:ascii="Arial" w:hAnsi="Arial" w:cs="Arial"/>
          <w:color w:val="000000"/>
        </w:rPr>
        <w:t xml:space="preserve"> new </w:t>
      </w:r>
      <w:r w:rsidR="00B634BF" w:rsidRPr="00C67EE1">
        <w:rPr>
          <w:rFonts w:ascii="Arial" w:hAnsi="Arial" w:cs="Arial"/>
          <w:color w:val="000000"/>
        </w:rPr>
        <w:t xml:space="preserve">retail corridor that will connect each end of the shopping mall creating seamless traffic flow and accessibility for visitors. </w:t>
      </w:r>
      <w:r w:rsidR="00C73F48">
        <w:rPr>
          <w:rFonts w:ascii="Arial" w:hAnsi="Arial" w:cs="Arial"/>
          <w:color w:val="000000"/>
        </w:rPr>
        <w:t xml:space="preserve">A new car park structure, currently under </w:t>
      </w:r>
      <w:r w:rsidR="008449ED">
        <w:rPr>
          <w:rFonts w:ascii="Arial" w:hAnsi="Arial" w:cs="Arial"/>
          <w:color w:val="000000"/>
        </w:rPr>
        <w:t>construction</w:t>
      </w:r>
      <w:r w:rsidR="00165648">
        <w:rPr>
          <w:rFonts w:ascii="Arial" w:hAnsi="Arial" w:cs="Arial"/>
          <w:color w:val="000000"/>
        </w:rPr>
        <w:t xml:space="preserve"> will </w:t>
      </w:r>
      <w:r w:rsidR="00142928">
        <w:rPr>
          <w:rFonts w:ascii="Arial" w:hAnsi="Arial" w:cs="Arial"/>
          <w:color w:val="000000"/>
        </w:rPr>
        <w:t xml:space="preserve">accommodate 700 vehicles </w:t>
      </w:r>
      <w:r w:rsidR="00165648">
        <w:rPr>
          <w:rFonts w:ascii="Arial" w:hAnsi="Arial" w:cs="Arial"/>
          <w:color w:val="000000"/>
        </w:rPr>
        <w:t xml:space="preserve">to </w:t>
      </w:r>
      <w:r w:rsidR="00142928">
        <w:rPr>
          <w:rFonts w:ascii="Arial" w:hAnsi="Arial" w:cs="Arial"/>
          <w:color w:val="000000"/>
        </w:rPr>
        <w:t xml:space="preserve">provide more convenience to shoppers.  </w:t>
      </w:r>
    </w:p>
    <w:p w:rsidR="001D4A96" w:rsidRDefault="00B634BF" w:rsidP="00C67EE1">
      <w:pPr>
        <w:spacing w:line="360" w:lineRule="auto"/>
        <w:jc w:val="both"/>
        <w:rPr>
          <w:rFonts w:ascii="Arial" w:hAnsi="Arial" w:cs="Arial"/>
          <w:color w:val="000000"/>
        </w:rPr>
      </w:pPr>
      <w:r w:rsidRPr="00C67EE1">
        <w:rPr>
          <w:rFonts w:ascii="Arial" w:hAnsi="Arial" w:cs="Arial"/>
          <w:color w:val="000000"/>
        </w:rPr>
        <w:t xml:space="preserve">The </w:t>
      </w:r>
      <w:r w:rsidR="00142928">
        <w:rPr>
          <w:rFonts w:ascii="Arial" w:hAnsi="Arial" w:cs="Arial"/>
          <w:color w:val="000000"/>
        </w:rPr>
        <w:t xml:space="preserve">new retail precinct will be comprised of </w:t>
      </w:r>
      <w:r w:rsidRPr="00C67EE1">
        <w:rPr>
          <w:rFonts w:ascii="Arial" w:hAnsi="Arial" w:cs="Arial"/>
          <w:color w:val="000000"/>
        </w:rPr>
        <w:t xml:space="preserve">60 new stores </w:t>
      </w:r>
      <w:r w:rsidR="00142928" w:rsidRPr="00C67EE1">
        <w:rPr>
          <w:rFonts w:ascii="Arial" w:hAnsi="Arial" w:cs="Arial"/>
          <w:color w:val="000000"/>
        </w:rPr>
        <w:t>featur</w:t>
      </w:r>
      <w:r w:rsidR="00142928">
        <w:rPr>
          <w:rFonts w:ascii="Arial" w:hAnsi="Arial" w:cs="Arial"/>
          <w:color w:val="000000"/>
        </w:rPr>
        <w:t>ing</w:t>
      </w:r>
      <w:r w:rsidR="00142928" w:rsidRPr="00C67EE1">
        <w:rPr>
          <w:rFonts w:ascii="Arial" w:hAnsi="Arial" w:cs="Arial"/>
          <w:color w:val="000000"/>
        </w:rPr>
        <w:t xml:space="preserve"> </w:t>
      </w:r>
      <w:r w:rsidR="00C70AE5" w:rsidRPr="00C67EE1">
        <w:rPr>
          <w:rFonts w:ascii="Arial" w:hAnsi="Arial" w:cs="Arial"/>
          <w:color w:val="000000"/>
        </w:rPr>
        <w:t>a diverse collection of lifestyle-oriented brands, including some exciting new flagship stores making their debut in Oman. City Ce</w:t>
      </w:r>
      <w:r w:rsidR="003E4A29" w:rsidRPr="00C67EE1">
        <w:rPr>
          <w:rFonts w:ascii="Arial" w:hAnsi="Arial" w:cs="Arial"/>
          <w:color w:val="000000"/>
        </w:rPr>
        <w:t xml:space="preserve">ntre </w:t>
      </w:r>
      <w:r w:rsidR="00C97358" w:rsidRPr="00C67EE1">
        <w:rPr>
          <w:rFonts w:ascii="Arial" w:hAnsi="Arial" w:cs="Arial"/>
          <w:color w:val="000000"/>
        </w:rPr>
        <w:t xml:space="preserve">Muscat </w:t>
      </w:r>
      <w:r w:rsidR="003E4A29" w:rsidRPr="00C67EE1">
        <w:rPr>
          <w:rFonts w:ascii="Arial" w:hAnsi="Arial" w:cs="Arial"/>
          <w:color w:val="000000"/>
        </w:rPr>
        <w:t xml:space="preserve">will also have a new dining </w:t>
      </w:r>
      <w:r w:rsidR="00165648" w:rsidRPr="00C67EE1">
        <w:rPr>
          <w:rFonts w:ascii="Arial" w:hAnsi="Arial" w:cs="Arial"/>
          <w:color w:val="000000"/>
        </w:rPr>
        <w:t>zone</w:t>
      </w:r>
      <w:r w:rsidR="003E4A29" w:rsidRPr="00C67EE1">
        <w:rPr>
          <w:rFonts w:ascii="Arial" w:hAnsi="Arial" w:cs="Arial"/>
          <w:color w:val="000000"/>
        </w:rPr>
        <w:t xml:space="preserve">, with five new casual-dining restaurants featuring </w:t>
      </w:r>
      <w:r w:rsidR="00165648">
        <w:rPr>
          <w:rFonts w:ascii="Arial" w:hAnsi="Arial" w:cs="Arial"/>
          <w:color w:val="000000"/>
        </w:rPr>
        <w:t xml:space="preserve">different </w:t>
      </w:r>
      <w:r w:rsidR="003E4A29" w:rsidRPr="00C67EE1">
        <w:rPr>
          <w:rFonts w:ascii="Arial" w:hAnsi="Arial" w:cs="Arial"/>
          <w:color w:val="000000"/>
        </w:rPr>
        <w:t xml:space="preserve">international </w:t>
      </w:r>
      <w:r w:rsidR="00923C28" w:rsidRPr="00C67EE1">
        <w:rPr>
          <w:rFonts w:ascii="Arial" w:hAnsi="Arial" w:cs="Arial"/>
          <w:color w:val="000000"/>
        </w:rPr>
        <w:t>cuisine. A general refurbishment will also take</w:t>
      </w:r>
      <w:r w:rsidR="009430BD">
        <w:rPr>
          <w:rFonts w:ascii="Arial" w:hAnsi="Arial" w:cs="Arial"/>
          <w:color w:val="000000"/>
        </w:rPr>
        <w:t xml:space="preserve"> </w:t>
      </w:r>
      <w:r w:rsidR="00923C28" w:rsidRPr="00C67EE1">
        <w:rPr>
          <w:rFonts w:ascii="Arial" w:hAnsi="Arial" w:cs="Arial"/>
          <w:color w:val="000000"/>
        </w:rPr>
        <w:t>place as part of the expansion</w:t>
      </w:r>
      <w:r w:rsidR="00C73F48">
        <w:rPr>
          <w:rFonts w:ascii="Arial" w:hAnsi="Arial" w:cs="Arial"/>
          <w:color w:val="000000"/>
        </w:rPr>
        <w:t xml:space="preserve"> </w:t>
      </w:r>
      <w:r w:rsidR="00923C28" w:rsidRPr="00C67EE1">
        <w:rPr>
          <w:rFonts w:ascii="Arial" w:hAnsi="Arial" w:cs="Arial"/>
          <w:color w:val="000000"/>
        </w:rPr>
        <w:t>as key amenities such as toilets and prayer rooms and mall public areas will be enhanced</w:t>
      </w:r>
      <w:r w:rsidR="001D4A96">
        <w:rPr>
          <w:rFonts w:ascii="Arial" w:hAnsi="Arial" w:cs="Arial"/>
          <w:color w:val="000000"/>
        </w:rPr>
        <w:t>.</w:t>
      </w:r>
    </w:p>
    <w:p w:rsidR="009E3C98" w:rsidRDefault="009E3C98" w:rsidP="00C67EE1">
      <w:pPr>
        <w:spacing w:line="360" w:lineRule="auto"/>
        <w:jc w:val="both"/>
        <w:rPr>
          <w:rFonts w:ascii="Arial" w:hAnsi="Arial" w:cs="Arial"/>
          <w:color w:val="000000"/>
        </w:rPr>
      </w:pPr>
    </w:p>
    <w:p w:rsidR="003E4A29" w:rsidRPr="00C67EE1" w:rsidRDefault="00C97358" w:rsidP="00C67EE1">
      <w:pPr>
        <w:spacing w:line="360" w:lineRule="auto"/>
        <w:jc w:val="both"/>
        <w:rPr>
          <w:rFonts w:ascii="Arial" w:hAnsi="Arial" w:cs="Arial"/>
          <w:color w:val="000000"/>
        </w:rPr>
      </w:pPr>
      <w:r w:rsidRPr="00C73F48">
        <w:rPr>
          <w:rFonts w:ascii="Arial" w:hAnsi="Arial" w:cs="Arial"/>
          <w:color w:val="000000"/>
        </w:rPr>
        <w:t xml:space="preserve">City Centre Muscat recently completed Phase 1 of its redevelopment, an </w:t>
      </w:r>
      <w:r w:rsidR="009430BD" w:rsidRPr="00C73F48">
        <w:rPr>
          <w:rFonts w:ascii="Arial" w:hAnsi="Arial" w:cs="Arial"/>
          <w:color w:val="000000"/>
        </w:rPr>
        <w:t>OMR 8.3 million</w:t>
      </w:r>
      <w:r w:rsidRPr="00C73F48">
        <w:rPr>
          <w:rFonts w:ascii="Arial" w:hAnsi="Arial" w:cs="Arial"/>
          <w:color w:val="000000"/>
        </w:rPr>
        <w:t xml:space="preserve"> project which saw the opening of a 10-screen VOX Cinemas plus enhancements made to Magic Planet and its food court dining area. </w:t>
      </w:r>
      <w:r w:rsidR="003E4A29" w:rsidRPr="00C73F48">
        <w:rPr>
          <w:rFonts w:ascii="Arial" w:hAnsi="Arial" w:cs="Arial"/>
          <w:color w:val="000000"/>
        </w:rPr>
        <w:t>With City Centre</w:t>
      </w:r>
      <w:r w:rsidRPr="00C73F48">
        <w:rPr>
          <w:rFonts w:ascii="Arial" w:hAnsi="Arial" w:cs="Arial"/>
          <w:color w:val="000000"/>
        </w:rPr>
        <w:t xml:space="preserve"> Muscat</w:t>
      </w:r>
      <w:r w:rsidR="003E4A29" w:rsidRPr="00C73F48">
        <w:rPr>
          <w:rFonts w:ascii="Arial" w:hAnsi="Arial" w:cs="Arial"/>
          <w:color w:val="000000"/>
        </w:rPr>
        <w:t xml:space="preserve">’s </w:t>
      </w:r>
      <w:r w:rsidR="00923C28" w:rsidRPr="00C73F48">
        <w:rPr>
          <w:rFonts w:ascii="Arial" w:hAnsi="Arial" w:cs="Arial"/>
          <w:color w:val="000000"/>
        </w:rPr>
        <w:t xml:space="preserve">new </w:t>
      </w:r>
      <w:r w:rsidR="003E4A29" w:rsidRPr="00C73F48">
        <w:rPr>
          <w:rFonts w:ascii="Arial" w:hAnsi="Arial" w:cs="Arial"/>
          <w:color w:val="000000"/>
        </w:rPr>
        <w:t xml:space="preserve">expansion, the local economy </w:t>
      </w:r>
      <w:r w:rsidR="00923C28" w:rsidRPr="00C73F48">
        <w:rPr>
          <w:rFonts w:ascii="Arial" w:hAnsi="Arial" w:cs="Arial"/>
          <w:color w:val="000000"/>
        </w:rPr>
        <w:t xml:space="preserve">and workforce </w:t>
      </w:r>
      <w:r w:rsidR="003E4A29" w:rsidRPr="00C73F48">
        <w:rPr>
          <w:rFonts w:ascii="Arial" w:hAnsi="Arial" w:cs="Arial"/>
          <w:color w:val="000000"/>
        </w:rPr>
        <w:t xml:space="preserve">is set to weigh in the benefits of these investments with thousands of jobs projected from construction to long-term retail and leisure career opportunities. </w:t>
      </w:r>
      <w:r w:rsidR="00923C28" w:rsidRPr="00C73F48">
        <w:rPr>
          <w:rFonts w:ascii="Arial" w:hAnsi="Arial" w:cs="Arial"/>
          <w:color w:val="000000"/>
        </w:rPr>
        <w:t>Emphasis will be placed on training and development of Omani nationals, giving local residents the opportunity to contribute and be a part of these exciting milestone developments.</w:t>
      </w:r>
      <w:r w:rsidR="00923C28" w:rsidRPr="00C67EE1">
        <w:rPr>
          <w:rFonts w:ascii="Arial" w:hAnsi="Arial" w:cs="Arial"/>
          <w:color w:val="000000"/>
        </w:rPr>
        <w:t xml:space="preserve"> </w:t>
      </w:r>
    </w:p>
    <w:p w:rsidR="003D3308" w:rsidRPr="00C67EE1" w:rsidRDefault="00C97358" w:rsidP="00C67EE1">
      <w:pPr>
        <w:spacing w:after="0" w:line="360" w:lineRule="auto"/>
        <w:jc w:val="both"/>
        <w:rPr>
          <w:rFonts w:ascii="Arial" w:hAnsi="Arial" w:cs="Arial"/>
        </w:rPr>
      </w:pPr>
      <w:r>
        <w:rPr>
          <w:rFonts w:ascii="Arial" w:hAnsi="Arial" w:cs="Arial"/>
        </w:rPr>
        <w:t xml:space="preserve">Phase 2 of City Centre Muscat’s redevelopment </w:t>
      </w:r>
      <w:r w:rsidR="00387ED5">
        <w:rPr>
          <w:rFonts w:ascii="Arial" w:hAnsi="Arial" w:cs="Arial"/>
        </w:rPr>
        <w:t xml:space="preserve">is expected to be complete in 2015. </w:t>
      </w:r>
    </w:p>
    <w:p w:rsidR="00B42EC5" w:rsidRPr="00C67EE1" w:rsidRDefault="00B42EC5" w:rsidP="00C67EE1">
      <w:pPr>
        <w:spacing w:after="0" w:line="360" w:lineRule="auto"/>
        <w:jc w:val="both"/>
        <w:rPr>
          <w:rFonts w:ascii="Arial" w:hAnsi="Arial" w:cs="Arial"/>
        </w:rPr>
      </w:pPr>
    </w:p>
    <w:p w:rsidR="00560684" w:rsidRPr="00C67EE1" w:rsidRDefault="0038797E" w:rsidP="00D630C0">
      <w:pPr>
        <w:spacing w:after="0" w:line="360" w:lineRule="auto"/>
        <w:jc w:val="center"/>
        <w:rPr>
          <w:rFonts w:ascii="Arial" w:hAnsi="Arial" w:cs="Arial"/>
          <w:b/>
        </w:rPr>
      </w:pPr>
      <w:r w:rsidRPr="00C67EE1">
        <w:rPr>
          <w:rFonts w:ascii="Arial" w:hAnsi="Arial" w:cs="Arial"/>
          <w:b/>
        </w:rPr>
        <w:t>- Ends -</w:t>
      </w:r>
    </w:p>
    <w:p w:rsidR="00560684" w:rsidRDefault="00560684" w:rsidP="00C67EE1">
      <w:pPr>
        <w:spacing w:after="0" w:line="360" w:lineRule="auto"/>
        <w:jc w:val="both"/>
        <w:rPr>
          <w:rFonts w:ascii="Arial" w:hAnsi="Arial" w:cs="Arial"/>
        </w:rPr>
      </w:pPr>
    </w:p>
    <w:p w:rsidR="00800FA4" w:rsidRDefault="00800FA4" w:rsidP="00800FA4">
      <w:pPr>
        <w:spacing w:after="0" w:line="240" w:lineRule="auto"/>
        <w:jc w:val="both"/>
        <w:rPr>
          <w:rFonts w:ascii="Arial" w:hAnsi="Arial"/>
          <w:b/>
          <w:sz w:val="20"/>
          <w:szCs w:val="20"/>
        </w:rPr>
      </w:pPr>
      <w:r w:rsidRPr="00D8627B">
        <w:rPr>
          <w:rFonts w:ascii="Arial" w:hAnsi="Arial"/>
          <w:b/>
          <w:sz w:val="20"/>
          <w:szCs w:val="20"/>
        </w:rPr>
        <w:t>About City Centre</w:t>
      </w:r>
      <w:r>
        <w:rPr>
          <w:rFonts w:ascii="Arial" w:hAnsi="Arial"/>
          <w:b/>
          <w:sz w:val="20"/>
          <w:szCs w:val="20"/>
        </w:rPr>
        <w:t xml:space="preserve"> </w:t>
      </w:r>
      <w:r w:rsidRPr="00D8627B">
        <w:rPr>
          <w:rFonts w:ascii="Arial" w:hAnsi="Arial"/>
          <w:b/>
          <w:sz w:val="20"/>
          <w:szCs w:val="20"/>
        </w:rPr>
        <w:t>Muscat</w:t>
      </w:r>
    </w:p>
    <w:p w:rsidR="00800FA4" w:rsidRPr="00D8627B" w:rsidRDefault="00800FA4" w:rsidP="00800FA4">
      <w:pPr>
        <w:spacing w:after="0" w:line="240" w:lineRule="auto"/>
        <w:jc w:val="both"/>
        <w:rPr>
          <w:rFonts w:ascii="Arial" w:hAnsi="Arial"/>
          <w:b/>
          <w:sz w:val="20"/>
          <w:szCs w:val="20"/>
        </w:rPr>
      </w:pPr>
    </w:p>
    <w:p w:rsidR="00800FA4" w:rsidRDefault="00800FA4" w:rsidP="00800FA4">
      <w:pPr>
        <w:spacing w:after="0"/>
        <w:jc w:val="both"/>
        <w:rPr>
          <w:rFonts w:ascii="Arial" w:hAnsi="Arial"/>
          <w:color w:val="000000"/>
          <w:sz w:val="20"/>
          <w:szCs w:val="20"/>
        </w:rPr>
      </w:pPr>
      <w:r w:rsidRPr="00EE3265">
        <w:rPr>
          <w:rFonts w:ascii="Arial" w:hAnsi="Arial"/>
          <w:color w:val="000000"/>
          <w:sz w:val="20"/>
          <w:szCs w:val="20"/>
        </w:rPr>
        <w:t xml:space="preserve">Muscat City Centre opened in October 2001, and is currently the biggest and most dominant mall in </w:t>
      </w:r>
      <w:smartTag w:uri="urn:schemas-microsoft-com:office:smarttags" w:element="place">
        <w:smartTag w:uri="urn:schemas-microsoft-com:office:smarttags" w:element="country-region">
          <w:r w:rsidRPr="00EE3265">
            <w:rPr>
              <w:rFonts w:ascii="Arial" w:hAnsi="Arial"/>
              <w:color w:val="000000"/>
              <w:sz w:val="20"/>
              <w:szCs w:val="20"/>
            </w:rPr>
            <w:t>Oman</w:t>
          </w:r>
        </w:smartTag>
      </w:smartTag>
      <w:r w:rsidRPr="00EE3265">
        <w:rPr>
          <w:rFonts w:ascii="Arial" w:hAnsi="Arial"/>
          <w:color w:val="000000"/>
          <w:sz w:val="20"/>
          <w:szCs w:val="20"/>
        </w:rPr>
        <w:t>. In 2007, the mall underwent a 16-month RO 22.5 million expansion project which saw the mall’s GLA double in size from the original 33,036 square metres to a total of 60,484</w:t>
      </w:r>
      <w:r>
        <w:rPr>
          <w:rFonts w:ascii="Arial" w:hAnsi="Arial"/>
          <w:color w:val="000000"/>
          <w:sz w:val="20"/>
          <w:szCs w:val="20"/>
        </w:rPr>
        <w:t xml:space="preserve"> square metres. In 2013, </w:t>
      </w:r>
      <w:r w:rsidRPr="00EE3265">
        <w:rPr>
          <w:rFonts w:ascii="Arial" w:hAnsi="Arial"/>
          <w:color w:val="000000"/>
          <w:sz w:val="20"/>
          <w:szCs w:val="20"/>
        </w:rPr>
        <w:t>City Centre</w:t>
      </w:r>
      <w:r>
        <w:rPr>
          <w:rFonts w:ascii="Arial" w:hAnsi="Arial"/>
          <w:color w:val="000000"/>
          <w:sz w:val="20"/>
          <w:szCs w:val="20"/>
        </w:rPr>
        <w:t xml:space="preserve"> Muscat</w:t>
      </w:r>
      <w:r w:rsidRPr="00EE3265">
        <w:rPr>
          <w:rFonts w:ascii="Arial" w:hAnsi="Arial"/>
          <w:color w:val="000000"/>
          <w:sz w:val="20"/>
          <w:szCs w:val="20"/>
        </w:rPr>
        <w:t xml:space="preserve"> announced a RO 7.3 million redevelopment, which will include an expansion of Magic Planet family entertainment centre, and the introduction of a 10-screen VOX Cinemas.  </w:t>
      </w:r>
    </w:p>
    <w:p w:rsidR="00800FA4" w:rsidRPr="00EE3265" w:rsidRDefault="00800FA4" w:rsidP="00800FA4">
      <w:pPr>
        <w:spacing w:after="0"/>
        <w:jc w:val="both"/>
        <w:rPr>
          <w:rFonts w:ascii="Arial" w:hAnsi="Arial"/>
          <w:color w:val="000000"/>
          <w:sz w:val="20"/>
          <w:szCs w:val="20"/>
        </w:rPr>
      </w:pPr>
    </w:p>
    <w:p w:rsidR="00800FA4" w:rsidRDefault="00800FA4" w:rsidP="00800FA4">
      <w:pPr>
        <w:spacing w:after="0"/>
        <w:jc w:val="both"/>
        <w:rPr>
          <w:rFonts w:ascii="Arial" w:hAnsi="Arial"/>
          <w:color w:val="000000"/>
          <w:sz w:val="20"/>
          <w:szCs w:val="20"/>
        </w:rPr>
      </w:pPr>
      <w:r w:rsidRPr="00EE3265">
        <w:rPr>
          <w:rFonts w:ascii="Arial" w:hAnsi="Arial"/>
          <w:color w:val="000000"/>
          <w:sz w:val="20"/>
          <w:szCs w:val="20"/>
        </w:rPr>
        <w:t>City Centre</w:t>
      </w:r>
      <w:r>
        <w:rPr>
          <w:rFonts w:ascii="Arial" w:hAnsi="Arial"/>
          <w:color w:val="000000"/>
          <w:sz w:val="20"/>
          <w:szCs w:val="20"/>
        </w:rPr>
        <w:t xml:space="preserve"> Muscat</w:t>
      </w:r>
      <w:r w:rsidRPr="00EE3265">
        <w:rPr>
          <w:rFonts w:ascii="Arial" w:hAnsi="Arial"/>
          <w:color w:val="000000"/>
          <w:sz w:val="20"/>
          <w:szCs w:val="20"/>
        </w:rPr>
        <w:t xml:space="preserve"> currently houses over 150 retail outlets, a Carrefour hypermarket, Magic Planet and an international food court featuring 24 cafes and restaurants. Of the new stores that have been added to the mall, 95 percent have made their debut into the Oman retail market for the first time including </w:t>
      </w:r>
      <w:r>
        <w:rPr>
          <w:rFonts w:ascii="Arial" w:hAnsi="Arial"/>
          <w:color w:val="000000"/>
          <w:sz w:val="20"/>
          <w:szCs w:val="20"/>
        </w:rPr>
        <w:t xml:space="preserve">Bobbi Brown, Bath &amp; Body Works, E-Max, </w:t>
      </w:r>
      <w:r w:rsidRPr="00EE3265">
        <w:rPr>
          <w:rFonts w:ascii="Arial" w:hAnsi="Arial"/>
          <w:color w:val="000000"/>
          <w:sz w:val="20"/>
          <w:szCs w:val="20"/>
        </w:rPr>
        <w:t xml:space="preserve">and Zara. With over 40 top new brands, a first-of-its-kind, dedicated flyover and spacious </w:t>
      </w:r>
      <w:r>
        <w:rPr>
          <w:rFonts w:ascii="Arial" w:hAnsi="Arial"/>
          <w:color w:val="000000"/>
          <w:sz w:val="20"/>
          <w:szCs w:val="20"/>
        </w:rPr>
        <w:t xml:space="preserve">multi-level parking lot, </w:t>
      </w:r>
      <w:r w:rsidRPr="00EE3265">
        <w:rPr>
          <w:rFonts w:ascii="Arial" w:hAnsi="Arial"/>
          <w:color w:val="000000"/>
          <w:sz w:val="20"/>
          <w:szCs w:val="20"/>
        </w:rPr>
        <w:t>City Centre</w:t>
      </w:r>
      <w:r>
        <w:rPr>
          <w:rFonts w:ascii="Arial" w:hAnsi="Arial"/>
          <w:color w:val="000000"/>
          <w:sz w:val="20"/>
          <w:szCs w:val="20"/>
        </w:rPr>
        <w:t xml:space="preserve"> Muscat</w:t>
      </w:r>
      <w:r w:rsidRPr="00EE3265">
        <w:rPr>
          <w:rFonts w:ascii="Arial" w:hAnsi="Arial"/>
          <w:color w:val="000000"/>
          <w:sz w:val="20"/>
          <w:szCs w:val="20"/>
        </w:rPr>
        <w:t xml:space="preserve"> is the premier shopping and lifestyle destination in Oman.</w:t>
      </w:r>
      <w:r w:rsidRPr="00D8627B">
        <w:rPr>
          <w:rFonts w:ascii="Arial" w:hAnsi="Arial"/>
          <w:color w:val="000000"/>
          <w:sz w:val="20"/>
          <w:szCs w:val="20"/>
        </w:rPr>
        <w:t xml:space="preserve">  </w:t>
      </w:r>
    </w:p>
    <w:p w:rsidR="00800FA4" w:rsidRPr="00C67EE1" w:rsidRDefault="00800FA4" w:rsidP="00C67EE1">
      <w:pPr>
        <w:spacing w:after="0" w:line="360" w:lineRule="auto"/>
        <w:jc w:val="both"/>
        <w:rPr>
          <w:rFonts w:ascii="Arial" w:hAnsi="Arial" w:cs="Arial"/>
        </w:rPr>
      </w:pPr>
    </w:p>
    <w:p w:rsidR="00C97358" w:rsidRPr="009430BD" w:rsidRDefault="00C97358" w:rsidP="00C97358">
      <w:pPr>
        <w:rPr>
          <w:rFonts w:ascii="Arial" w:hAnsi="Arial" w:cs="Arial"/>
          <w:b/>
          <w:bCs/>
          <w:sz w:val="20"/>
          <w:szCs w:val="20"/>
          <w:lang w:val="en-US"/>
        </w:rPr>
      </w:pPr>
      <w:r w:rsidRPr="009430BD">
        <w:rPr>
          <w:rFonts w:ascii="Arial" w:hAnsi="Arial" w:cs="Arial"/>
          <w:b/>
          <w:bCs/>
          <w:sz w:val="20"/>
          <w:szCs w:val="20"/>
          <w:lang w:val="en-US"/>
        </w:rPr>
        <w:t>About Majid Al Futtaim</w:t>
      </w:r>
    </w:p>
    <w:p w:rsidR="00800FA4" w:rsidRPr="00800FA4" w:rsidRDefault="00800FA4" w:rsidP="00800FA4">
      <w:pPr>
        <w:jc w:val="both"/>
        <w:rPr>
          <w:rFonts w:ascii="Arial" w:hAnsi="Arial" w:cs="Arial"/>
          <w:sz w:val="20"/>
          <w:szCs w:val="20"/>
          <w:lang w:val="en-US"/>
        </w:rPr>
      </w:pPr>
      <w:r w:rsidRPr="00800FA4">
        <w:rPr>
          <w:rFonts w:ascii="Arial" w:hAnsi="Arial" w:cs="Arial"/>
          <w:sz w:val="20"/>
          <w:szCs w:val="20"/>
          <w:lang w:val="en-US"/>
        </w:rPr>
        <w:t xml:space="preserve">Founded in 1992, Majid Al Futtaim is the leading shopping mall, retail and leisure pioneer across the Middle East and North Africa (MENA). </w:t>
      </w:r>
    </w:p>
    <w:p w:rsidR="00800FA4" w:rsidRPr="00800FA4" w:rsidRDefault="00800FA4" w:rsidP="00800FA4">
      <w:pPr>
        <w:jc w:val="both"/>
        <w:rPr>
          <w:rFonts w:ascii="Arial" w:hAnsi="Arial" w:cs="Arial"/>
          <w:sz w:val="20"/>
          <w:szCs w:val="20"/>
          <w:lang w:val="en-US"/>
        </w:rPr>
      </w:pPr>
      <w:r w:rsidRPr="00800FA4">
        <w:rPr>
          <w:rFonts w:ascii="Arial" w:hAnsi="Arial" w:cs="Arial"/>
          <w:sz w:val="20"/>
          <w:szCs w:val="20"/>
          <w:lang w:val="en-US"/>
        </w:rPr>
        <w:t xml:space="preserve">A remarkable business success story, Majid Al Futtaim started from one man’s vision to transform the face of shopping, entertainment and leisure, and to create great moments for everyone, every day. It has since grown into one of the United Arab Emirates’ most respected and successful businesses spanning 12 international markets, employing over 26,000 people, and achieving the highest credit rating (BBB) among privately-held corporates in the Middle East. </w:t>
      </w:r>
    </w:p>
    <w:p w:rsidR="00800FA4" w:rsidRPr="00800FA4" w:rsidRDefault="00800FA4" w:rsidP="00800FA4">
      <w:pPr>
        <w:jc w:val="both"/>
        <w:rPr>
          <w:rFonts w:ascii="Arial" w:hAnsi="Arial" w:cs="Arial"/>
          <w:sz w:val="20"/>
          <w:szCs w:val="20"/>
          <w:lang w:val="en-US"/>
        </w:rPr>
      </w:pPr>
      <w:r w:rsidRPr="00800FA4">
        <w:rPr>
          <w:rFonts w:ascii="Arial" w:hAnsi="Arial" w:cs="Arial"/>
          <w:sz w:val="20"/>
          <w:szCs w:val="20"/>
          <w:lang w:val="en-US"/>
        </w:rPr>
        <w:t xml:space="preserve">Majid Al Futtaim owns and operates 17 shopping malls, 11 hotels and three mixed-use communities in MENA, with further developments underway in the region. This includes Mall of the Emirates, City Centre malls, and also 4 community malls which are in joint venture with the Government of Sharjah. It holds exclusive rights to the Carrefour franchise in 19 markets across MENA and Central Asia, operating a portfolio of over 50 hypermarkets and over 60 supermarkets in 14 countries.  </w:t>
      </w:r>
    </w:p>
    <w:p w:rsidR="00C97358" w:rsidRDefault="00800FA4" w:rsidP="00800FA4">
      <w:pPr>
        <w:jc w:val="both"/>
        <w:rPr>
          <w:rFonts w:ascii="Arial" w:hAnsi="Arial" w:cs="Arial"/>
          <w:sz w:val="20"/>
          <w:szCs w:val="20"/>
          <w:lang w:val="en-US"/>
        </w:rPr>
      </w:pPr>
      <w:r w:rsidRPr="00800FA4">
        <w:rPr>
          <w:rFonts w:ascii="Arial" w:hAnsi="Arial" w:cs="Arial"/>
          <w:sz w:val="20"/>
          <w:szCs w:val="20"/>
          <w:lang w:val="en-US"/>
        </w:rPr>
        <w:lastRenderedPageBreak/>
        <w:t>Majid Al Futtaim operates 109 VOX Cinemas screens and 17 Magic Planets across the region in addition to iconic leisure and entertainment facilities such as Ski Dubai and iFly Dubai among others. Majid Al Futtaim is parent to the consumer finance company issuing 'Najm' credit cards, a fashion retail business representing international brands such as Abercrombie &amp; Fitch, Juicy Couture and Halston Heritage and a healthcare business. In addition, it also has a joint venture operation with Dalkia and has recently expanded into food &amp; beverage in partnership with Gourmet Gulf.</w:t>
      </w:r>
    </w:p>
    <w:p w:rsidR="00800FA4" w:rsidRPr="009430BD" w:rsidRDefault="00800FA4" w:rsidP="00800FA4">
      <w:pPr>
        <w:rPr>
          <w:rFonts w:ascii="Arial" w:hAnsi="Arial" w:cs="Arial"/>
          <w:color w:val="1F497D"/>
          <w:sz w:val="20"/>
          <w:szCs w:val="20"/>
          <w:lang w:val="en-US"/>
        </w:rPr>
      </w:pPr>
    </w:p>
    <w:p w:rsidR="0038797E" w:rsidRPr="009430BD" w:rsidRDefault="00B42EC5" w:rsidP="00C67EE1">
      <w:pPr>
        <w:shd w:val="clear" w:color="auto" w:fill="FFFFFF"/>
        <w:jc w:val="both"/>
        <w:rPr>
          <w:rFonts w:ascii="Arial" w:hAnsi="Arial" w:cs="Arial"/>
          <w:sz w:val="20"/>
          <w:szCs w:val="20"/>
        </w:rPr>
      </w:pPr>
      <w:r w:rsidRPr="009430BD">
        <w:rPr>
          <w:rFonts w:ascii="Arial" w:hAnsi="Arial" w:cs="Arial"/>
          <w:sz w:val="20"/>
          <w:szCs w:val="20"/>
        </w:rPr>
        <w:t xml:space="preserve">For media information, please contact: </w:t>
      </w:r>
    </w:p>
    <w:p w:rsidR="00B42EC5" w:rsidRPr="009430BD" w:rsidRDefault="00B42EC5" w:rsidP="00C67EE1">
      <w:pPr>
        <w:shd w:val="clear" w:color="auto" w:fill="FFFFFF"/>
        <w:spacing w:line="240" w:lineRule="auto"/>
        <w:jc w:val="both"/>
        <w:rPr>
          <w:rFonts w:ascii="Arial" w:hAnsi="Arial" w:cs="Arial"/>
          <w:sz w:val="20"/>
          <w:szCs w:val="20"/>
        </w:rPr>
      </w:pPr>
      <w:r w:rsidRPr="009430BD">
        <w:rPr>
          <w:rFonts w:ascii="Arial" w:hAnsi="Arial" w:cs="Arial"/>
          <w:sz w:val="20"/>
          <w:szCs w:val="20"/>
        </w:rPr>
        <w:t>Nerry Toledo</w:t>
      </w:r>
    </w:p>
    <w:p w:rsidR="00B42EC5" w:rsidRPr="009430BD" w:rsidRDefault="00B42EC5" w:rsidP="00C67EE1">
      <w:pPr>
        <w:shd w:val="clear" w:color="auto" w:fill="FFFFFF"/>
        <w:spacing w:line="240" w:lineRule="auto"/>
        <w:jc w:val="both"/>
        <w:rPr>
          <w:rFonts w:ascii="Arial" w:hAnsi="Arial" w:cs="Arial"/>
          <w:sz w:val="20"/>
          <w:szCs w:val="20"/>
        </w:rPr>
      </w:pPr>
      <w:r w:rsidRPr="009430BD">
        <w:rPr>
          <w:rFonts w:ascii="Arial" w:hAnsi="Arial" w:cs="Arial"/>
          <w:sz w:val="20"/>
          <w:szCs w:val="20"/>
        </w:rPr>
        <w:t>Consultant – The Portsmouth Group</w:t>
      </w:r>
    </w:p>
    <w:p w:rsidR="00B42EC5" w:rsidRPr="009430BD" w:rsidRDefault="00B83959" w:rsidP="00C67EE1">
      <w:pPr>
        <w:shd w:val="clear" w:color="auto" w:fill="FFFFFF"/>
        <w:spacing w:line="240" w:lineRule="auto"/>
        <w:jc w:val="both"/>
        <w:rPr>
          <w:rFonts w:ascii="Arial" w:hAnsi="Arial" w:cs="Arial"/>
          <w:sz w:val="20"/>
          <w:szCs w:val="20"/>
        </w:rPr>
      </w:pPr>
      <w:hyperlink r:id="rId8" w:history="1">
        <w:r w:rsidR="00B42EC5" w:rsidRPr="009430BD">
          <w:rPr>
            <w:rStyle w:val="Hyperlink"/>
            <w:rFonts w:ascii="Arial" w:hAnsi="Arial" w:cs="Arial"/>
            <w:sz w:val="20"/>
            <w:szCs w:val="20"/>
          </w:rPr>
          <w:t>Nerry.toledo@theportsmouthgroup.com</w:t>
        </w:r>
      </w:hyperlink>
      <w:r w:rsidR="00B42EC5" w:rsidRPr="009430BD">
        <w:rPr>
          <w:rFonts w:ascii="Arial" w:hAnsi="Arial" w:cs="Arial"/>
          <w:sz w:val="20"/>
          <w:szCs w:val="20"/>
        </w:rPr>
        <w:t xml:space="preserve"> </w:t>
      </w:r>
    </w:p>
    <w:sectPr w:rsidR="00B42EC5" w:rsidRPr="009430BD" w:rsidSect="003334C6">
      <w:headerReference w:type="default" r:id="rId9"/>
      <w:footerReference w:type="default" r:id="rId10"/>
      <w:pgSz w:w="11906" w:h="16838"/>
      <w:pgMar w:top="1440" w:right="1440" w:bottom="1170" w:left="1440" w:header="720" w:footer="12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959" w:rsidRDefault="00B83959" w:rsidP="00C67EE1">
      <w:pPr>
        <w:spacing w:after="0" w:line="240" w:lineRule="auto"/>
      </w:pPr>
      <w:r>
        <w:separator/>
      </w:r>
    </w:p>
  </w:endnote>
  <w:endnote w:type="continuationSeparator" w:id="0">
    <w:p w:rsidR="00B83959" w:rsidRDefault="00B83959" w:rsidP="00C67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EE1" w:rsidRDefault="003334C6">
    <w:pPr>
      <w:pStyle w:val="Footer"/>
    </w:pPr>
    <w:r>
      <w:rPr>
        <w:noProof/>
        <w:lang w:val="en-US"/>
      </w:rPr>
      <w:drawing>
        <wp:anchor distT="0" distB="0" distL="114300" distR="114300" simplePos="0" relativeHeight="251659264" behindDoc="0" locked="0" layoutInCell="1" allowOverlap="1" wp14:anchorId="2B7EBFCE" wp14:editId="38911695">
          <wp:simplePos x="0" y="0"/>
          <wp:positionH relativeFrom="column">
            <wp:posOffset>5121275</wp:posOffset>
          </wp:positionH>
          <wp:positionV relativeFrom="paragraph">
            <wp:posOffset>-91440</wp:posOffset>
          </wp:positionV>
          <wp:extent cx="1031576" cy="951596"/>
          <wp:effectExtent l="0" t="0" r="0" b="1270"/>
          <wp:wrapNone/>
          <wp:docPr id="2" name="Picture 2" descr="Z:\MAF Properties\Muscat City Centre\Logos\MuCC LOGO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MAF Properties\Muscat City Centre\Logos\MuCC LOGO ENG.jpg"/>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1031576" cy="951596"/>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959" w:rsidRDefault="00B83959" w:rsidP="00C67EE1">
      <w:pPr>
        <w:spacing w:after="0" w:line="240" w:lineRule="auto"/>
      </w:pPr>
      <w:r>
        <w:separator/>
      </w:r>
    </w:p>
  </w:footnote>
  <w:footnote w:type="continuationSeparator" w:id="0">
    <w:p w:rsidR="00B83959" w:rsidRDefault="00B83959" w:rsidP="00C67E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EE1" w:rsidRDefault="00C67EE1" w:rsidP="009E3C98">
    <w:pPr>
      <w:pStyle w:val="Header"/>
      <w:tabs>
        <w:tab w:val="clear" w:pos="4680"/>
        <w:tab w:val="clear" w:pos="9360"/>
        <w:tab w:val="left" w:pos="1140"/>
      </w:tabs>
    </w:pPr>
    <w:r>
      <w:rPr>
        <w:noProof/>
        <w:lang w:val="en-US"/>
      </w:rPr>
      <w:drawing>
        <wp:anchor distT="0" distB="0" distL="114300" distR="114300" simplePos="0" relativeHeight="251658240" behindDoc="1" locked="0" layoutInCell="1" allowOverlap="1" wp14:anchorId="5C668DAC" wp14:editId="6555E6A9">
          <wp:simplePos x="0" y="0"/>
          <wp:positionH relativeFrom="page">
            <wp:posOffset>801370</wp:posOffset>
          </wp:positionH>
          <wp:positionV relativeFrom="page">
            <wp:posOffset>405130</wp:posOffset>
          </wp:positionV>
          <wp:extent cx="2060575" cy="4025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2060575" cy="402590"/>
                  </a:xfrm>
                  <a:prstGeom prst="rect">
                    <a:avLst/>
                  </a:prstGeom>
                  <a:noFill/>
                  <a:ln>
                    <a:noFill/>
                  </a:ln>
                </pic:spPr>
              </pic:pic>
            </a:graphicData>
          </a:graphic>
          <wp14:sizeRelH relativeFrom="page">
            <wp14:pctWidth>0</wp14:pctWidth>
          </wp14:sizeRelH>
          <wp14:sizeRelV relativeFrom="page">
            <wp14:pctHeight>0</wp14:pctHeight>
          </wp14:sizeRelV>
        </wp:anchor>
      </w:drawing>
    </w:r>
    <w:r w:rsidR="009E3C9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E771D"/>
    <w:multiLevelType w:val="hybridMultilevel"/>
    <w:tmpl w:val="EB362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3900E98"/>
    <w:multiLevelType w:val="hybridMultilevel"/>
    <w:tmpl w:val="0A606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5A9"/>
    <w:rsid w:val="00020F16"/>
    <w:rsid w:val="000332C8"/>
    <w:rsid w:val="000466FD"/>
    <w:rsid w:val="00067268"/>
    <w:rsid w:val="000712A8"/>
    <w:rsid w:val="000817D0"/>
    <w:rsid w:val="000A54DC"/>
    <w:rsid w:val="000B508D"/>
    <w:rsid w:val="000C4681"/>
    <w:rsid w:val="000E31FD"/>
    <w:rsid w:val="000E7E94"/>
    <w:rsid w:val="000F33E7"/>
    <w:rsid w:val="0011737F"/>
    <w:rsid w:val="00117406"/>
    <w:rsid w:val="00120EEB"/>
    <w:rsid w:val="00120EF4"/>
    <w:rsid w:val="001218B0"/>
    <w:rsid w:val="00142928"/>
    <w:rsid w:val="00147682"/>
    <w:rsid w:val="00165648"/>
    <w:rsid w:val="001679FC"/>
    <w:rsid w:val="00187937"/>
    <w:rsid w:val="001B4B2A"/>
    <w:rsid w:val="001B4E6C"/>
    <w:rsid w:val="001D4A96"/>
    <w:rsid w:val="002078F9"/>
    <w:rsid w:val="00221E5A"/>
    <w:rsid w:val="00230B88"/>
    <w:rsid w:val="00233F2B"/>
    <w:rsid w:val="002435A9"/>
    <w:rsid w:val="00251FAD"/>
    <w:rsid w:val="00292D77"/>
    <w:rsid w:val="00295034"/>
    <w:rsid w:val="00296E76"/>
    <w:rsid w:val="002A1649"/>
    <w:rsid w:val="002A79FB"/>
    <w:rsid w:val="002B0AFC"/>
    <w:rsid w:val="002C1E6F"/>
    <w:rsid w:val="002E174F"/>
    <w:rsid w:val="002F42D6"/>
    <w:rsid w:val="002F5ABC"/>
    <w:rsid w:val="00315033"/>
    <w:rsid w:val="00322882"/>
    <w:rsid w:val="003334C6"/>
    <w:rsid w:val="00335D3C"/>
    <w:rsid w:val="003418B7"/>
    <w:rsid w:val="003739AA"/>
    <w:rsid w:val="0038778C"/>
    <w:rsid w:val="0038797E"/>
    <w:rsid w:val="00387ED5"/>
    <w:rsid w:val="00396087"/>
    <w:rsid w:val="003B5368"/>
    <w:rsid w:val="003B74C6"/>
    <w:rsid w:val="003D3308"/>
    <w:rsid w:val="003E4A29"/>
    <w:rsid w:val="003E50E3"/>
    <w:rsid w:val="003F362E"/>
    <w:rsid w:val="00414EC4"/>
    <w:rsid w:val="0043068E"/>
    <w:rsid w:val="00437967"/>
    <w:rsid w:val="00450ED6"/>
    <w:rsid w:val="00455B02"/>
    <w:rsid w:val="00466444"/>
    <w:rsid w:val="004A3B5F"/>
    <w:rsid w:val="004B267E"/>
    <w:rsid w:val="004E48E2"/>
    <w:rsid w:val="004F6DF5"/>
    <w:rsid w:val="00500ED9"/>
    <w:rsid w:val="00504830"/>
    <w:rsid w:val="0051041C"/>
    <w:rsid w:val="00547FC3"/>
    <w:rsid w:val="00560684"/>
    <w:rsid w:val="00563AA1"/>
    <w:rsid w:val="005808B9"/>
    <w:rsid w:val="0058221A"/>
    <w:rsid w:val="00595B90"/>
    <w:rsid w:val="005A7EBE"/>
    <w:rsid w:val="005D23E1"/>
    <w:rsid w:val="005E26DD"/>
    <w:rsid w:val="005E4B36"/>
    <w:rsid w:val="0060762D"/>
    <w:rsid w:val="00635E3E"/>
    <w:rsid w:val="00641D27"/>
    <w:rsid w:val="0065548B"/>
    <w:rsid w:val="006654C2"/>
    <w:rsid w:val="006704B2"/>
    <w:rsid w:val="00676BA5"/>
    <w:rsid w:val="00677C8E"/>
    <w:rsid w:val="00686B5B"/>
    <w:rsid w:val="00687EEE"/>
    <w:rsid w:val="006A2893"/>
    <w:rsid w:val="006D0D0F"/>
    <w:rsid w:val="006D22BA"/>
    <w:rsid w:val="007039FF"/>
    <w:rsid w:val="00721939"/>
    <w:rsid w:val="007274BE"/>
    <w:rsid w:val="007359C0"/>
    <w:rsid w:val="00745EEA"/>
    <w:rsid w:val="00797FB8"/>
    <w:rsid w:val="007A2A12"/>
    <w:rsid w:val="007F3AB9"/>
    <w:rsid w:val="00800FA4"/>
    <w:rsid w:val="00825D07"/>
    <w:rsid w:val="008449ED"/>
    <w:rsid w:val="00861F04"/>
    <w:rsid w:val="00866D12"/>
    <w:rsid w:val="00867A24"/>
    <w:rsid w:val="00871DF9"/>
    <w:rsid w:val="00877A3C"/>
    <w:rsid w:val="00894180"/>
    <w:rsid w:val="00894979"/>
    <w:rsid w:val="008B2CBD"/>
    <w:rsid w:val="008B4868"/>
    <w:rsid w:val="008C10D1"/>
    <w:rsid w:val="009027E1"/>
    <w:rsid w:val="00923C28"/>
    <w:rsid w:val="009430BD"/>
    <w:rsid w:val="00967D70"/>
    <w:rsid w:val="00972945"/>
    <w:rsid w:val="009901B0"/>
    <w:rsid w:val="009967DF"/>
    <w:rsid w:val="009E118C"/>
    <w:rsid w:val="009E3C98"/>
    <w:rsid w:val="009E6EA0"/>
    <w:rsid w:val="00A06845"/>
    <w:rsid w:val="00A177B5"/>
    <w:rsid w:val="00A24BCD"/>
    <w:rsid w:val="00A26417"/>
    <w:rsid w:val="00A353DD"/>
    <w:rsid w:val="00A570FB"/>
    <w:rsid w:val="00A6695E"/>
    <w:rsid w:val="00A934D1"/>
    <w:rsid w:val="00AC1839"/>
    <w:rsid w:val="00AD07BC"/>
    <w:rsid w:val="00AE007F"/>
    <w:rsid w:val="00AE14CB"/>
    <w:rsid w:val="00AE7FF0"/>
    <w:rsid w:val="00AF4BAC"/>
    <w:rsid w:val="00B314A1"/>
    <w:rsid w:val="00B32CF4"/>
    <w:rsid w:val="00B42EC5"/>
    <w:rsid w:val="00B634BF"/>
    <w:rsid w:val="00B6579E"/>
    <w:rsid w:val="00B83959"/>
    <w:rsid w:val="00B93FA4"/>
    <w:rsid w:val="00BA0252"/>
    <w:rsid w:val="00BA09C3"/>
    <w:rsid w:val="00BA3983"/>
    <w:rsid w:val="00BC3945"/>
    <w:rsid w:val="00BF36A4"/>
    <w:rsid w:val="00BF6327"/>
    <w:rsid w:val="00C071FC"/>
    <w:rsid w:val="00C17BFE"/>
    <w:rsid w:val="00C27396"/>
    <w:rsid w:val="00C43F8C"/>
    <w:rsid w:val="00C54A74"/>
    <w:rsid w:val="00C554DB"/>
    <w:rsid w:val="00C607AB"/>
    <w:rsid w:val="00C67EE1"/>
    <w:rsid w:val="00C70AE5"/>
    <w:rsid w:val="00C73F48"/>
    <w:rsid w:val="00C97358"/>
    <w:rsid w:val="00CB6B9B"/>
    <w:rsid w:val="00CC2DC8"/>
    <w:rsid w:val="00CC6F84"/>
    <w:rsid w:val="00CC72F9"/>
    <w:rsid w:val="00CD6D25"/>
    <w:rsid w:val="00D03170"/>
    <w:rsid w:val="00D15148"/>
    <w:rsid w:val="00D33779"/>
    <w:rsid w:val="00D427A5"/>
    <w:rsid w:val="00D630C0"/>
    <w:rsid w:val="00D632E2"/>
    <w:rsid w:val="00D82E4F"/>
    <w:rsid w:val="00DC0C69"/>
    <w:rsid w:val="00DF0E87"/>
    <w:rsid w:val="00E060C1"/>
    <w:rsid w:val="00E1608D"/>
    <w:rsid w:val="00E40CE2"/>
    <w:rsid w:val="00E411E3"/>
    <w:rsid w:val="00E44566"/>
    <w:rsid w:val="00E52A92"/>
    <w:rsid w:val="00E61565"/>
    <w:rsid w:val="00E90AC2"/>
    <w:rsid w:val="00E96943"/>
    <w:rsid w:val="00EB5A2F"/>
    <w:rsid w:val="00EB6DD3"/>
    <w:rsid w:val="00EC3328"/>
    <w:rsid w:val="00ED3BAD"/>
    <w:rsid w:val="00F10247"/>
    <w:rsid w:val="00F31194"/>
    <w:rsid w:val="00F352A2"/>
    <w:rsid w:val="00F47CAF"/>
    <w:rsid w:val="00F52697"/>
    <w:rsid w:val="00F735B8"/>
    <w:rsid w:val="00F754C6"/>
    <w:rsid w:val="00F930D0"/>
    <w:rsid w:val="00FA36B5"/>
    <w:rsid w:val="00FA5924"/>
    <w:rsid w:val="00FE6EE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2A2"/>
    <w:pPr>
      <w:ind w:left="720"/>
      <w:contextualSpacing/>
    </w:pPr>
  </w:style>
  <w:style w:type="character" w:styleId="Hyperlink">
    <w:name w:val="Hyperlink"/>
    <w:basedOn w:val="DefaultParagraphFont"/>
    <w:uiPriority w:val="99"/>
    <w:unhideWhenUsed/>
    <w:rsid w:val="002078F9"/>
    <w:rPr>
      <w:color w:val="0000FF" w:themeColor="hyperlink"/>
      <w:u w:val="single"/>
    </w:rPr>
  </w:style>
  <w:style w:type="paragraph" w:styleId="BalloonText">
    <w:name w:val="Balloon Text"/>
    <w:basedOn w:val="Normal"/>
    <w:link w:val="BalloonTextChar"/>
    <w:uiPriority w:val="99"/>
    <w:semiHidden/>
    <w:unhideWhenUsed/>
    <w:rsid w:val="006554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48B"/>
    <w:rPr>
      <w:rFonts w:ascii="Tahoma" w:hAnsi="Tahoma" w:cs="Tahoma"/>
      <w:sz w:val="16"/>
      <w:szCs w:val="16"/>
    </w:rPr>
  </w:style>
  <w:style w:type="character" w:styleId="CommentReference">
    <w:name w:val="annotation reference"/>
    <w:basedOn w:val="DefaultParagraphFont"/>
    <w:uiPriority w:val="99"/>
    <w:semiHidden/>
    <w:unhideWhenUsed/>
    <w:rsid w:val="00F52697"/>
    <w:rPr>
      <w:sz w:val="16"/>
      <w:szCs w:val="16"/>
    </w:rPr>
  </w:style>
  <w:style w:type="paragraph" w:styleId="CommentText">
    <w:name w:val="annotation text"/>
    <w:basedOn w:val="Normal"/>
    <w:link w:val="CommentTextChar"/>
    <w:uiPriority w:val="99"/>
    <w:semiHidden/>
    <w:unhideWhenUsed/>
    <w:rsid w:val="00F52697"/>
    <w:pPr>
      <w:spacing w:line="240" w:lineRule="auto"/>
    </w:pPr>
    <w:rPr>
      <w:sz w:val="20"/>
      <w:szCs w:val="20"/>
    </w:rPr>
  </w:style>
  <w:style w:type="character" w:customStyle="1" w:styleId="CommentTextChar">
    <w:name w:val="Comment Text Char"/>
    <w:basedOn w:val="DefaultParagraphFont"/>
    <w:link w:val="CommentText"/>
    <w:uiPriority w:val="99"/>
    <w:semiHidden/>
    <w:rsid w:val="00F52697"/>
    <w:rPr>
      <w:sz w:val="20"/>
      <w:szCs w:val="20"/>
    </w:rPr>
  </w:style>
  <w:style w:type="paragraph" w:styleId="CommentSubject">
    <w:name w:val="annotation subject"/>
    <w:basedOn w:val="CommentText"/>
    <w:next w:val="CommentText"/>
    <w:link w:val="CommentSubjectChar"/>
    <w:uiPriority w:val="99"/>
    <w:semiHidden/>
    <w:unhideWhenUsed/>
    <w:rsid w:val="00F52697"/>
    <w:rPr>
      <w:b/>
      <w:bCs/>
    </w:rPr>
  </w:style>
  <w:style w:type="character" w:customStyle="1" w:styleId="CommentSubjectChar">
    <w:name w:val="Comment Subject Char"/>
    <w:basedOn w:val="CommentTextChar"/>
    <w:link w:val="CommentSubject"/>
    <w:uiPriority w:val="99"/>
    <w:semiHidden/>
    <w:rsid w:val="00F52697"/>
    <w:rPr>
      <w:b/>
      <w:bCs/>
      <w:sz w:val="20"/>
      <w:szCs w:val="20"/>
    </w:rPr>
  </w:style>
  <w:style w:type="paragraph" w:styleId="Header">
    <w:name w:val="header"/>
    <w:basedOn w:val="Normal"/>
    <w:link w:val="HeaderChar"/>
    <w:uiPriority w:val="99"/>
    <w:unhideWhenUsed/>
    <w:rsid w:val="00C67E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7EE1"/>
  </w:style>
  <w:style w:type="paragraph" w:styleId="Footer">
    <w:name w:val="footer"/>
    <w:basedOn w:val="Normal"/>
    <w:link w:val="FooterChar"/>
    <w:uiPriority w:val="99"/>
    <w:unhideWhenUsed/>
    <w:rsid w:val="00C67E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7E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2A2"/>
    <w:pPr>
      <w:ind w:left="720"/>
      <w:contextualSpacing/>
    </w:pPr>
  </w:style>
  <w:style w:type="character" w:styleId="Hyperlink">
    <w:name w:val="Hyperlink"/>
    <w:basedOn w:val="DefaultParagraphFont"/>
    <w:uiPriority w:val="99"/>
    <w:unhideWhenUsed/>
    <w:rsid w:val="002078F9"/>
    <w:rPr>
      <w:color w:val="0000FF" w:themeColor="hyperlink"/>
      <w:u w:val="single"/>
    </w:rPr>
  </w:style>
  <w:style w:type="paragraph" w:styleId="BalloonText">
    <w:name w:val="Balloon Text"/>
    <w:basedOn w:val="Normal"/>
    <w:link w:val="BalloonTextChar"/>
    <w:uiPriority w:val="99"/>
    <w:semiHidden/>
    <w:unhideWhenUsed/>
    <w:rsid w:val="006554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48B"/>
    <w:rPr>
      <w:rFonts w:ascii="Tahoma" w:hAnsi="Tahoma" w:cs="Tahoma"/>
      <w:sz w:val="16"/>
      <w:szCs w:val="16"/>
    </w:rPr>
  </w:style>
  <w:style w:type="character" w:styleId="CommentReference">
    <w:name w:val="annotation reference"/>
    <w:basedOn w:val="DefaultParagraphFont"/>
    <w:uiPriority w:val="99"/>
    <w:semiHidden/>
    <w:unhideWhenUsed/>
    <w:rsid w:val="00F52697"/>
    <w:rPr>
      <w:sz w:val="16"/>
      <w:szCs w:val="16"/>
    </w:rPr>
  </w:style>
  <w:style w:type="paragraph" w:styleId="CommentText">
    <w:name w:val="annotation text"/>
    <w:basedOn w:val="Normal"/>
    <w:link w:val="CommentTextChar"/>
    <w:uiPriority w:val="99"/>
    <w:semiHidden/>
    <w:unhideWhenUsed/>
    <w:rsid w:val="00F52697"/>
    <w:pPr>
      <w:spacing w:line="240" w:lineRule="auto"/>
    </w:pPr>
    <w:rPr>
      <w:sz w:val="20"/>
      <w:szCs w:val="20"/>
    </w:rPr>
  </w:style>
  <w:style w:type="character" w:customStyle="1" w:styleId="CommentTextChar">
    <w:name w:val="Comment Text Char"/>
    <w:basedOn w:val="DefaultParagraphFont"/>
    <w:link w:val="CommentText"/>
    <w:uiPriority w:val="99"/>
    <w:semiHidden/>
    <w:rsid w:val="00F52697"/>
    <w:rPr>
      <w:sz w:val="20"/>
      <w:szCs w:val="20"/>
    </w:rPr>
  </w:style>
  <w:style w:type="paragraph" w:styleId="CommentSubject">
    <w:name w:val="annotation subject"/>
    <w:basedOn w:val="CommentText"/>
    <w:next w:val="CommentText"/>
    <w:link w:val="CommentSubjectChar"/>
    <w:uiPriority w:val="99"/>
    <w:semiHidden/>
    <w:unhideWhenUsed/>
    <w:rsid w:val="00F52697"/>
    <w:rPr>
      <w:b/>
      <w:bCs/>
    </w:rPr>
  </w:style>
  <w:style w:type="character" w:customStyle="1" w:styleId="CommentSubjectChar">
    <w:name w:val="Comment Subject Char"/>
    <w:basedOn w:val="CommentTextChar"/>
    <w:link w:val="CommentSubject"/>
    <w:uiPriority w:val="99"/>
    <w:semiHidden/>
    <w:rsid w:val="00F52697"/>
    <w:rPr>
      <w:b/>
      <w:bCs/>
      <w:sz w:val="20"/>
      <w:szCs w:val="20"/>
    </w:rPr>
  </w:style>
  <w:style w:type="paragraph" w:styleId="Header">
    <w:name w:val="header"/>
    <w:basedOn w:val="Normal"/>
    <w:link w:val="HeaderChar"/>
    <w:uiPriority w:val="99"/>
    <w:unhideWhenUsed/>
    <w:rsid w:val="00C67E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7EE1"/>
  </w:style>
  <w:style w:type="paragraph" w:styleId="Footer">
    <w:name w:val="footer"/>
    <w:basedOn w:val="Normal"/>
    <w:link w:val="FooterChar"/>
    <w:uiPriority w:val="99"/>
    <w:unhideWhenUsed/>
    <w:rsid w:val="00C67E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7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092748">
      <w:bodyDiv w:val="1"/>
      <w:marLeft w:val="0"/>
      <w:marRight w:val="0"/>
      <w:marTop w:val="0"/>
      <w:marBottom w:val="0"/>
      <w:divBdr>
        <w:top w:val="none" w:sz="0" w:space="0" w:color="auto"/>
        <w:left w:val="none" w:sz="0" w:space="0" w:color="auto"/>
        <w:bottom w:val="none" w:sz="0" w:space="0" w:color="auto"/>
        <w:right w:val="none" w:sz="0" w:space="0" w:color="auto"/>
      </w:divBdr>
    </w:div>
    <w:div w:id="65576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rry.toledo@theportsmouthgroup.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946</Words>
  <Characters>5129</Characters>
  <Application>Microsoft Office Word</Application>
  <DocSecurity>0</DocSecurity>
  <Lines>94</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Bak</dc:creator>
  <cp:lastModifiedBy>Uday Desai</cp:lastModifiedBy>
  <cp:revision>5</cp:revision>
  <cp:lastPrinted>2011-12-16T14:03:00Z</cp:lastPrinted>
  <dcterms:created xsi:type="dcterms:W3CDTF">2014-08-07T12:39:00Z</dcterms:created>
  <dcterms:modified xsi:type="dcterms:W3CDTF">2014-09-03T07:28:00Z</dcterms:modified>
</cp:coreProperties>
</file>